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B85240" w:rsidP="00B85240">
      <w:pPr>
        <w:pStyle w:val="a3"/>
        <w:wordWrap w:val="0"/>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7F7875" w:rsidP="00B44B9B">
      <w:pPr>
        <w:pStyle w:val="a3"/>
        <w:snapToGrid w:val="0"/>
        <w:spacing w:line="160" w:lineRule="atLeast"/>
        <w:outlineLvl w:val="0"/>
        <w:rPr>
          <w:sz w:val="22"/>
          <w:szCs w:val="22"/>
          <w:lang w:eastAsia="zh-CN"/>
        </w:rPr>
      </w:pPr>
      <w:r>
        <w:rPr>
          <w:noProof/>
          <w:sz w:val="22"/>
          <w:szCs w:val="22"/>
        </w:rPr>
        <mc:AlternateContent>
          <mc:Choice Requires="wps">
            <w:drawing>
              <wp:anchor distT="0" distB="0" distL="114300" distR="114300" simplePos="0" relativeHeight="251657216" behindDoc="0" locked="0" layoutInCell="1" allowOverlap="1" wp14:anchorId="284140F6" wp14:editId="6A65E5BF">
                <wp:simplePos x="0" y="0"/>
                <wp:positionH relativeFrom="column">
                  <wp:posOffset>4987290</wp:posOffset>
                </wp:positionH>
                <wp:positionV relativeFrom="paragraph">
                  <wp:posOffset>64135</wp:posOffset>
                </wp:positionV>
                <wp:extent cx="586740" cy="551180"/>
                <wp:effectExtent l="5715" t="6985" r="762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551180"/>
                        </a:xfrm>
                        <a:prstGeom prst="rect">
                          <a:avLst/>
                        </a:prstGeom>
                        <a:solidFill>
                          <a:srgbClr val="FFFFFF"/>
                        </a:solidFill>
                        <a:ln w="9525">
                          <a:solidFill>
                            <a:srgbClr val="000000"/>
                          </a:solidFill>
                          <a:miter lim="800000"/>
                          <a:headEnd/>
                          <a:tailEnd/>
                        </a:ln>
                      </wps:spPr>
                      <wps:txbx>
                        <w:txbxContent>
                          <w:p w:rsidR="00B44B9B" w:rsidRDefault="00B44B9B" w:rsidP="00B44B9B"/>
                          <w:p w:rsidR="00B44B9B" w:rsidRDefault="00B44B9B" w:rsidP="00B44B9B">
                            <w:r>
                              <w:rPr>
                                <w:rFonts w:hint="eastAsia"/>
                              </w:rPr>
                              <w:t>社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140F6" id="Rectangle 2" o:spid="_x0000_s1026" style="position:absolute;left:0;text-align:left;margin-left:392.7pt;margin-top:5.05pt;width:46.2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4JgIAAEQEAAAOAAAAZHJzL2Uyb0RvYy54bWysU8GO0zAQvSPxD5bvNE202U2jpqtVlyKk&#10;BVYsfIDjOImFY5ux26R8PWOnW7rACZGD5cmMn9+8N17fToMiBwFOGl3RdLGkRGhuGqm7in79sntT&#10;UOI80w1TRouKHoWjt5vXr9ajLUVmeqMaAQRBtCtHW9Hee1smieO9GJhbGCs0JlsDA/MYQpc0wEZE&#10;H1SSLZfXyWigsWC4cA7/3s9Juon4bSu4/9S2TniiKorcfFwhrnVYk82alR0w20t+osH+gcXApMZL&#10;z1D3zDOyB/kH1CA5GGdav+BmSEzbSi5iD9hNuvytm6eeWRF7QXGcPcvk/h8s/3h4BCKbimaUaDag&#10;RZ9RNKY7JUgW5BmtK7HqyT5CaNDZB8O/OaLNtscqcQdgxl6wBkmloT55cSAEDo+SevxgGkRne2+i&#10;UlMLQwBEDcgUDTmeDRGTJxx/5sX1zRXaxjGV52laRMMSVj4ftuD8O2EGEjYVBaQewdnhwflAhpXP&#10;JZG8UbLZSaViAF29VUAODGdjF7/IH3u8LFOajBVd5VkekV/k3CXEMn5/gxikxyFXcqhocS5iZVDt&#10;rW7iCHom1bxHykqfZAzKzQ74qZ5OZtSmOaKgYOZhxseHm97AD0pGHOSKuu97BoIS9V6jKTdX2SrH&#10;yY9BUaxQTrhM1BcJpjkCVdRTMm+3fn4rewuy6/GeNIqgzR3a2MoocbB45nRijaMalT89q/AWLuNY&#10;9evxb34CAAD//wMAUEsDBBQABgAIAAAAIQACwGhW3QAAAAkBAAAPAAAAZHJzL2Rvd25yZXYueG1s&#10;TI/BTsMwEETvSPyDtZW4UadV26QhTgVIHAG1IM5OvE2i2usodtP071lO9Liap9k3xW5yVow4hM6T&#10;gsU8AYFUe9NRo+D76+0xAxGiJqOtJ1RwxQC78v6u0LnxF9rjeIiN4BIKuVbQxtjnUoa6RafD3PdI&#10;nB394HTkc2ikGfSFy52VyyTZSKc74g+t7vG1xfp0ODsF2eeyWVnvXn4+1qf4Xl1Hor1U6mE2PT+B&#10;iDjFfxj+9FkdSnaq/JlMEFZBmq1XjHKQLEAwkKUpb6kUbDdbkGUhbxeUvwAAAP//AwBQSwECLQAU&#10;AAYACAAAACEAtoM4kv4AAADhAQAAEwAAAAAAAAAAAAAAAAAAAAAAW0NvbnRlbnRfVHlwZXNdLnht&#10;bFBLAQItABQABgAIAAAAIQA4/SH/1gAAAJQBAAALAAAAAAAAAAAAAAAAAC8BAABfcmVscy8ucmVs&#10;c1BLAQItABQABgAIAAAAIQDS+Iu4JgIAAEQEAAAOAAAAAAAAAAAAAAAAAC4CAABkcnMvZTJvRG9j&#10;LnhtbFBLAQItABQABgAIAAAAIQACwGhW3QAAAAkBAAAPAAAAAAAAAAAAAAAAAIAEAABkcnMvZG93&#10;bnJldi54bWxQSwUGAAAAAAQABADzAAAAigUAAAAA&#10;">
                <v:textbox inset="5.85pt,.7pt,5.85pt,.7pt">
                  <w:txbxContent>
                    <w:p w:rsidR="00B44B9B" w:rsidRDefault="00B44B9B" w:rsidP="00B44B9B"/>
                    <w:p w:rsidR="00B44B9B" w:rsidRDefault="00B44B9B" w:rsidP="00B44B9B">
                      <w:r>
                        <w:rPr>
                          <w:rFonts w:hint="eastAsia"/>
                        </w:rPr>
                        <w:t>社　　印</w:t>
                      </w:r>
                    </w:p>
                  </w:txbxContent>
                </v:textbox>
              </v:rect>
            </w:pict>
          </mc:Fallback>
        </mc:AlternateContent>
      </w:r>
      <w:r w:rsidR="00D61743"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DE5233" w:rsidRDefault="005D3543" w:rsidP="005D3543">
      <w:pPr>
        <w:pStyle w:val="a3"/>
        <w:snapToGrid w:val="0"/>
        <w:spacing w:line="160" w:lineRule="atLeast"/>
        <w:jc w:val="center"/>
        <w:outlineLvl w:val="0"/>
        <w:rPr>
          <w:b/>
          <w:sz w:val="28"/>
          <w:szCs w:val="28"/>
        </w:rPr>
      </w:pPr>
      <w:r w:rsidRPr="00DE5233">
        <w:rPr>
          <w:rFonts w:hint="eastAsia"/>
          <w:b/>
          <w:sz w:val="28"/>
          <w:szCs w:val="28"/>
        </w:rPr>
        <w:t>機密</w:t>
      </w:r>
      <w:r w:rsidR="009E60CD" w:rsidRPr="00DE5233">
        <w:rPr>
          <w:rFonts w:hint="eastAsia"/>
          <w:b/>
          <w:sz w:val="28"/>
          <w:szCs w:val="28"/>
        </w:rPr>
        <w:t>保持</w:t>
      </w:r>
      <w:r w:rsidR="00D06CE7" w:rsidRPr="00DE5233">
        <w:rPr>
          <w:rFonts w:hint="eastAsia"/>
          <w:b/>
          <w:sz w:val="28"/>
          <w:szCs w:val="28"/>
        </w:rPr>
        <w:t>に関する誓約書</w:t>
      </w:r>
    </w:p>
    <w:p w:rsidR="00B44B9B" w:rsidRPr="00DE5233" w:rsidRDefault="00B44B9B" w:rsidP="00B44B9B">
      <w:pPr>
        <w:pStyle w:val="a3"/>
        <w:snapToGrid w:val="0"/>
        <w:spacing w:line="160" w:lineRule="atLeast"/>
        <w:outlineLvl w:val="0"/>
        <w:rPr>
          <w:sz w:val="22"/>
          <w:szCs w:val="22"/>
        </w:rPr>
      </w:pPr>
    </w:p>
    <w:p w:rsidR="00B44B9B" w:rsidRPr="00DE5233" w:rsidRDefault="00B44B9B" w:rsidP="00B44B9B">
      <w:pPr>
        <w:pStyle w:val="a3"/>
        <w:snapToGrid w:val="0"/>
        <w:spacing w:line="160" w:lineRule="atLeast"/>
        <w:outlineLvl w:val="0"/>
        <w:rPr>
          <w:sz w:val="22"/>
          <w:szCs w:val="22"/>
        </w:rPr>
      </w:pPr>
    </w:p>
    <w:p w:rsidR="00B44B9B" w:rsidRPr="00DE5233" w:rsidRDefault="00B44B9B" w:rsidP="004825AF">
      <w:pPr>
        <w:ind w:firstLineChars="100" w:firstLine="214"/>
        <w:rPr>
          <w:rFonts w:ascii="ＭＳ 明朝" w:hAnsi="ＭＳ 明朝"/>
          <w:sz w:val="22"/>
          <w:szCs w:val="22"/>
        </w:rPr>
      </w:pPr>
      <w:r w:rsidRPr="00DE5233">
        <w:rPr>
          <w:rFonts w:ascii="ＭＳ 明朝" w:hAnsi="ＭＳ 明朝" w:hint="eastAsia"/>
          <w:sz w:val="22"/>
          <w:szCs w:val="22"/>
        </w:rPr>
        <w:t>株式会社</w:t>
      </w:r>
      <w:r w:rsidR="00D93739" w:rsidRPr="00DE5233">
        <w:rPr>
          <w:rFonts w:ascii="ＭＳ 明朝" w:hAnsi="ＭＳ 明朝" w:hint="eastAsia"/>
          <w:sz w:val="22"/>
          <w:szCs w:val="22"/>
        </w:rPr>
        <w:t>○○○○○（</w:t>
      </w:r>
      <w:r w:rsidRPr="00DE5233">
        <w:rPr>
          <w:rFonts w:ascii="ＭＳ 明朝" w:hAnsi="ＭＳ 明朝" w:hint="eastAsia"/>
          <w:sz w:val="22"/>
          <w:szCs w:val="22"/>
        </w:rPr>
        <w:t>以下「甲」という）は、</w:t>
      </w:r>
      <w:bookmarkStart w:id="0" w:name="OLE_LINK1"/>
      <w:r w:rsidR="000B5394">
        <w:rPr>
          <w:rFonts w:ascii="ＭＳ 明朝" w:hAnsi="ＭＳ 明朝" w:hint="eastAsia"/>
          <w:sz w:val="22"/>
          <w:szCs w:val="22"/>
        </w:rPr>
        <w:t>令和</w:t>
      </w:r>
      <w:r w:rsidR="00BB59C6">
        <w:rPr>
          <w:rFonts w:ascii="ＭＳ 明朝" w:hAnsi="ＭＳ 明朝" w:hint="eastAsia"/>
          <w:sz w:val="22"/>
          <w:szCs w:val="22"/>
        </w:rPr>
        <w:t>７</w:t>
      </w:r>
      <w:r w:rsidR="0030785F" w:rsidRPr="00DE5233">
        <w:rPr>
          <w:rFonts w:ascii="ＭＳ 明朝" w:hAnsi="ＭＳ 明朝" w:hint="eastAsia"/>
          <w:sz w:val="22"/>
          <w:szCs w:val="22"/>
        </w:rPr>
        <w:t>年度税関検査場電子申告ゲートの保守　一式</w:t>
      </w:r>
      <w:r w:rsidR="007F4F06" w:rsidRPr="00DE5233">
        <w:rPr>
          <w:rFonts w:ascii="ＭＳ 明朝" w:hAnsi="ＭＳ 明朝"/>
          <w:sz w:val="22"/>
          <w:szCs w:val="22"/>
        </w:rPr>
        <w:t>の調達に係る</w:t>
      </w:r>
      <w:bookmarkEnd w:id="0"/>
      <w:r w:rsidR="00D93E59">
        <w:rPr>
          <w:rFonts w:ascii="ＭＳ 明朝" w:hAnsi="ＭＳ 明朝" w:hint="eastAsia"/>
          <w:sz w:val="22"/>
          <w:szCs w:val="22"/>
        </w:rPr>
        <w:t>入札</w:t>
      </w:r>
      <w:r w:rsidR="00D93E59" w:rsidRPr="003B4A04">
        <w:rPr>
          <w:rFonts w:ascii="ＭＳ 明朝" w:hAnsi="ＭＳ 明朝" w:hint="eastAsia"/>
          <w:sz w:val="22"/>
          <w:szCs w:val="22"/>
        </w:rPr>
        <w:t>への参加（以下「本件業務」という。）にあたり</w:t>
      </w:r>
      <w:r w:rsidR="007E505E" w:rsidRPr="00DE5233">
        <w:rPr>
          <w:rFonts w:ascii="ＭＳ 明朝" w:hAnsi="ＭＳ 明朝" w:hint="eastAsia"/>
          <w:sz w:val="22"/>
          <w:szCs w:val="22"/>
        </w:rPr>
        <w:t>、</w:t>
      </w:r>
      <w:r w:rsidR="00FA7365" w:rsidRPr="00FA7365">
        <w:rPr>
          <w:rFonts w:ascii="ＭＳ 明朝" w:hAnsi="ＭＳ 明朝" w:hint="eastAsia"/>
          <w:sz w:val="22"/>
          <w:szCs w:val="22"/>
        </w:rPr>
        <w:t>本件業務の調達に係る入札の参考情報とすることを目的（以下「本件目的」という。）とし、東京税関（以下「乙」という。）から開示される関連資料を参照・閲覧するにあたって、下記に定める条項を遵守することを誓約します。</w:t>
      </w:r>
    </w:p>
    <w:p w:rsidR="00D05CAB" w:rsidRPr="00DE5233" w:rsidRDefault="00D05CAB" w:rsidP="00D05CAB">
      <w:pPr>
        <w:pStyle w:val="a3"/>
        <w:snapToGrid w:val="0"/>
        <w:spacing w:line="160" w:lineRule="atLeast"/>
        <w:outlineLvl w:val="0"/>
        <w:rPr>
          <w:rFonts w:ascii="ＭＳ 明朝" w:hAnsi="ＭＳ 明朝"/>
          <w:sz w:val="22"/>
          <w:szCs w:val="22"/>
        </w:rPr>
      </w:pPr>
    </w:p>
    <w:p w:rsidR="007E505E" w:rsidRPr="00DE5233" w:rsidRDefault="007E505E" w:rsidP="007E505E">
      <w:pPr>
        <w:pStyle w:val="a8"/>
      </w:pPr>
      <w:r w:rsidRPr="00DE5233">
        <w:rPr>
          <w:rFonts w:hint="eastAsia"/>
        </w:rPr>
        <w:t>記</w:t>
      </w:r>
    </w:p>
    <w:p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（機密情報）</w:t>
      </w:r>
    </w:p>
    <w:p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１</w:t>
      </w:r>
      <w:r w:rsidRPr="00DE5233">
        <w:rPr>
          <w:rFonts w:ascii="ＭＳ 明朝" w:hAnsi="ＭＳ 明朝" w:hint="eastAsia"/>
          <w:sz w:val="22"/>
          <w:szCs w:val="22"/>
        </w:rPr>
        <w:t>条　本</w:t>
      </w:r>
      <w:r w:rsidR="009466E6" w:rsidRPr="00DE5233">
        <w:rPr>
          <w:rFonts w:ascii="ＭＳ 明朝" w:hAnsi="ＭＳ 明朝" w:hint="eastAsia"/>
          <w:sz w:val="22"/>
          <w:szCs w:val="22"/>
        </w:rPr>
        <w:t>誓約</w:t>
      </w:r>
      <w:r w:rsidRPr="00DE5233">
        <w:rPr>
          <w:rFonts w:ascii="ＭＳ 明朝" w:hAnsi="ＭＳ 明朝" w:hint="eastAsia"/>
          <w:sz w:val="22"/>
          <w:szCs w:val="22"/>
        </w:rPr>
        <w:t>書でいう「機密情報」とは関連資料に記載された情報をいう。</w:t>
      </w:r>
    </w:p>
    <w:p w:rsidR="009B3F32" w:rsidRPr="00DE5233" w:rsidRDefault="009B3F32" w:rsidP="009B3F32">
      <w:pPr>
        <w:snapToGrid w:val="0"/>
        <w:spacing w:line="160" w:lineRule="atLeast"/>
        <w:rPr>
          <w:rFonts w:ascii="ＭＳ 明朝" w:hAnsi="ＭＳ 明朝"/>
          <w:sz w:val="22"/>
          <w:szCs w:val="22"/>
        </w:rPr>
      </w:pPr>
    </w:p>
    <w:p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（機密保持）</w:t>
      </w:r>
    </w:p>
    <w:p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２</w:t>
      </w:r>
      <w:r w:rsidRPr="00DE5233">
        <w:rPr>
          <w:rFonts w:ascii="ＭＳ 明朝" w:hAnsi="ＭＳ 明朝" w:hint="eastAsia"/>
          <w:sz w:val="22"/>
          <w:szCs w:val="22"/>
        </w:rPr>
        <w:t>条　甲は、本件業務を検討する目的以外に、機密情報を使用しないものとする。</w:t>
      </w:r>
    </w:p>
    <w:p w:rsidR="009B3F32" w:rsidRPr="00DE5233" w:rsidRDefault="009B3F32" w:rsidP="00762612">
      <w:pPr>
        <w:snapToGrid w:val="0"/>
        <w:spacing w:line="160" w:lineRule="atLeast"/>
        <w:ind w:left="633" w:hanging="633"/>
        <w:rPr>
          <w:rFonts w:ascii="ＭＳ 明朝" w:hAnsi="ＭＳ 明朝"/>
          <w:sz w:val="22"/>
          <w:szCs w:val="22"/>
        </w:rPr>
      </w:pPr>
      <w:r w:rsidRPr="00DE5233">
        <w:rPr>
          <w:rFonts w:ascii="ＭＳ 明朝" w:hAnsi="ＭＳ 明朝" w:hint="eastAsia"/>
          <w:sz w:val="22"/>
          <w:szCs w:val="22"/>
        </w:rPr>
        <w:t xml:space="preserve"> </w:t>
      </w:r>
      <w:r w:rsidR="00762612" w:rsidRPr="00DE5233">
        <w:rPr>
          <w:rFonts w:ascii="ＭＳ 明朝" w:hAnsi="ＭＳ 明朝" w:hint="eastAsia"/>
          <w:sz w:val="22"/>
          <w:szCs w:val="22"/>
        </w:rPr>
        <w:t xml:space="preserve">　 </w:t>
      </w:r>
      <w:r w:rsidRPr="00DE5233">
        <w:rPr>
          <w:rFonts w:ascii="ＭＳ 明朝" w:hAnsi="ＭＳ 明朝" w:hint="eastAsia"/>
          <w:sz w:val="22"/>
          <w:szCs w:val="22"/>
        </w:rPr>
        <w:t>２　甲は、機密情報を厳格に保持するものとし、機密情報を第三者に開示、漏洩しまたは公開しないものとする。</w:t>
      </w:r>
    </w:p>
    <w:p w:rsidR="009B3F32" w:rsidRPr="00DE5233" w:rsidRDefault="009B3F32" w:rsidP="009B3F32">
      <w:pPr>
        <w:snapToGrid w:val="0"/>
        <w:spacing w:line="160" w:lineRule="atLeast"/>
        <w:rPr>
          <w:rFonts w:ascii="ＭＳ 明朝" w:hAnsi="ＭＳ 明朝"/>
          <w:sz w:val="22"/>
          <w:szCs w:val="22"/>
        </w:rPr>
      </w:pPr>
    </w:p>
    <w:p w:rsidR="00B44B9B" w:rsidRPr="00DE5233" w:rsidRDefault="00B44B9B" w:rsidP="00D05CAB">
      <w:pPr>
        <w:snapToGrid w:val="0"/>
        <w:spacing w:line="160" w:lineRule="atLeast"/>
        <w:rPr>
          <w:rFonts w:ascii="ＭＳ 明朝" w:hAnsi="ＭＳ 明朝"/>
          <w:sz w:val="22"/>
          <w:szCs w:val="22"/>
        </w:rPr>
      </w:pPr>
      <w:r w:rsidRPr="00DE5233">
        <w:rPr>
          <w:rFonts w:ascii="ＭＳ 明朝" w:hAnsi="ＭＳ 明朝" w:hint="eastAsia"/>
          <w:sz w:val="22"/>
          <w:szCs w:val="22"/>
        </w:rPr>
        <w:t>（</w:t>
      </w:r>
      <w:r w:rsidR="00730BD3" w:rsidRPr="00DE5233">
        <w:rPr>
          <w:rFonts w:ascii="ＭＳ 明朝" w:hAnsi="ＭＳ 明朝" w:hint="eastAsia"/>
          <w:sz w:val="22"/>
          <w:szCs w:val="22"/>
        </w:rPr>
        <w:t>関連資料</w:t>
      </w:r>
      <w:r w:rsidRPr="00DE5233">
        <w:rPr>
          <w:rFonts w:ascii="ＭＳ 明朝" w:hAnsi="ＭＳ 明朝" w:hint="eastAsia"/>
          <w:sz w:val="22"/>
          <w:szCs w:val="22"/>
        </w:rPr>
        <w:t>）</w:t>
      </w:r>
    </w:p>
    <w:p w:rsidR="00B44B9B" w:rsidRPr="00DE5233" w:rsidRDefault="006E1B1F" w:rsidP="009E60CD">
      <w:pPr>
        <w:snapToGrid w:val="0"/>
        <w:spacing w:line="160" w:lineRule="atLeast"/>
        <w:ind w:left="643" w:hangingChars="300" w:hanging="643"/>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３</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w:t>
      </w:r>
      <w:r w:rsidR="005D3543" w:rsidRPr="00DE5233">
        <w:rPr>
          <w:rFonts w:ascii="ＭＳ 明朝" w:hAnsi="ＭＳ 明朝" w:hint="eastAsia"/>
          <w:sz w:val="22"/>
          <w:szCs w:val="22"/>
        </w:rPr>
        <w:t>誓約</w:t>
      </w:r>
      <w:r w:rsidR="00B44B9B" w:rsidRPr="00DE5233">
        <w:rPr>
          <w:rFonts w:ascii="ＭＳ 明朝" w:hAnsi="ＭＳ 明朝" w:hint="eastAsia"/>
          <w:sz w:val="22"/>
          <w:szCs w:val="22"/>
        </w:rPr>
        <w:t>書でいう「</w:t>
      </w:r>
      <w:r w:rsidR="00911F2B" w:rsidRPr="00DE5233">
        <w:rPr>
          <w:rFonts w:ascii="ＭＳ 明朝" w:hAnsi="ＭＳ 明朝" w:hint="eastAsia"/>
          <w:sz w:val="22"/>
          <w:szCs w:val="22"/>
        </w:rPr>
        <w:t>関連資料」</w:t>
      </w:r>
      <w:r w:rsidR="00B44B9B" w:rsidRPr="00DE5233">
        <w:rPr>
          <w:rFonts w:ascii="ＭＳ 明朝" w:hAnsi="ＭＳ 明朝" w:hint="eastAsia"/>
          <w:sz w:val="22"/>
          <w:szCs w:val="22"/>
        </w:rPr>
        <w:t>とは</w:t>
      </w:r>
      <w:r w:rsidR="0082469C" w:rsidRPr="00DE5233">
        <w:rPr>
          <w:rFonts w:ascii="ＭＳ 明朝" w:hAnsi="ＭＳ 明朝" w:hint="eastAsia"/>
          <w:sz w:val="22"/>
          <w:szCs w:val="22"/>
        </w:rPr>
        <w:t>、</w:t>
      </w:r>
      <w:r w:rsidR="00FD1E6A" w:rsidRPr="00FD1E6A">
        <w:rPr>
          <w:rFonts w:ascii="ＭＳ 明朝" w:hAnsi="ＭＳ 明朝" w:hint="eastAsia"/>
          <w:sz w:val="22"/>
          <w:szCs w:val="22"/>
        </w:rPr>
        <w:t>別紙１及び別紙２記載の文書をいう。</w:t>
      </w:r>
    </w:p>
    <w:p w:rsidR="00D05CAB" w:rsidRPr="00DE5233" w:rsidRDefault="00D05CAB" w:rsidP="00D05CAB">
      <w:pPr>
        <w:snapToGrid w:val="0"/>
        <w:spacing w:line="160" w:lineRule="atLeast"/>
        <w:rPr>
          <w:rFonts w:ascii="ＭＳ 明朝" w:hAnsi="ＭＳ 明朝"/>
          <w:sz w:val="22"/>
          <w:szCs w:val="22"/>
        </w:rPr>
      </w:pPr>
    </w:p>
    <w:p w:rsidR="00D05CAB" w:rsidRPr="00DE5233" w:rsidRDefault="00D05CAB" w:rsidP="00D05CAB">
      <w:pPr>
        <w:spacing w:line="0" w:lineRule="atLeast"/>
        <w:rPr>
          <w:rFonts w:ascii="ＭＳ 明朝" w:hAnsi="ＭＳ 明朝"/>
          <w:sz w:val="22"/>
          <w:szCs w:val="22"/>
        </w:rPr>
      </w:pPr>
      <w:r w:rsidRPr="00DE5233">
        <w:rPr>
          <w:rFonts w:ascii="ＭＳ 明朝" w:hAnsi="ＭＳ 明朝" w:hint="eastAsia"/>
          <w:sz w:val="22"/>
          <w:szCs w:val="22"/>
        </w:rPr>
        <w:t>（目的外使用の禁止）</w:t>
      </w:r>
    </w:p>
    <w:p w:rsidR="00B44B9B" w:rsidRPr="00DE5233" w:rsidRDefault="006E1B1F" w:rsidP="006E1B1F">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４</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甲は、本件目的以外に</w:t>
      </w:r>
      <w:r w:rsidR="00911F2B" w:rsidRPr="00DE5233">
        <w:rPr>
          <w:rFonts w:ascii="ＭＳ 明朝" w:hAnsi="ＭＳ 明朝" w:hint="eastAsia"/>
          <w:sz w:val="22"/>
          <w:szCs w:val="22"/>
        </w:rPr>
        <w:t>関連資料</w:t>
      </w:r>
      <w:r w:rsidR="00B44B9B" w:rsidRPr="00DE5233">
        <w:rPr>
          <w:rFonts w:ascii="ＭＳ 明朝" w:hAnsi="ＭＳ 明朝" w:hint="eastAsia"/>
          <w:sz w:val="22"/>
          <w:szCs w:val="22"/>
        </w:rPr>
        <w:t>を使用しないものとする。</w:t>
      </w:r>
    </w:p>
    <w:p w:rsidR="00D05CAB" w:rsidRPr="00DE5233" w:rsidRDefault="00D05CAB" w:rsidP="00D05CAB">
      <w:pPr>
        <w:snapToGrid w:val="0"/>
        <w:spacing w:line="160" w:lineRule="atLeast"/>
        <w:rPr>
          <w:rFonts w:ascii="ＭＳ 明朝" w:hAnsi="ＭＳ 明朝"/>
          <w:sz w:val="22"/>
          <w:szCs w:val="22"/>
        </w:rPr>
      </w:pPr>
    </w:p>
    <w:p w:rsidR="004C6393" w:rsidRPr="00DE5233" w:rsidRDefault="004C6393" w:rsidP="004C6393">
      <w:pPr>
        <w:snapToGrid w:val="0"/>
        <w:spacing w:line="160" w:lineRule="atLeast"/>
        <w:outlineLvl w:val="0"/>
        <w:rPr>
          <w:rFonts w:ascii="ＭＳ 明朝" w:hAnsi="ＭＳ 明朝"/>
          <w:sz w:val="22"/>
          <w:szCs w:val="22"/>
        </w:rPr>
      </w:pPr>
      <w:r w:rsidRPr="00DE5233">
        <w:rPr>
          <w:rFonts w:ascii="ＭＳ 明朝" w:hAnsi="ＭＳ 明朝" w:hint="eastAsia"/>
          <w:sz w:val="22"/>
          <w:szCs w:val="22"/>
        </w:rPr>
        <w:t>（本件目的に係る作業の内容）</w:t>
      </w:r>
    </w:p>
    <w:p w:rsidR="00581F65" w:rsidRPr="00DE5233" w:rsidRDefault="004C6393" w:rsidP="00C16805">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B12E84" w:rsidRPr="00DE5233">
        <w:rPr>
          <w:rFonts w:ascii="ＭＳ 明朝" w:hAnsi="ＭＳ 明朝" w:hint="eastAsia"/>
          <w:sz w:val="22"/>
          <w:szCs w:val="22"/>
        </w:rPr>
        <w:t>５</w:t>
      </w:r>
      <w:r w:rsidRPr="00DE5233">
        <w:rPr>
          <w:rFonts w:ascii="ＭＳ 明朝" w:hAnsi="ＭＳ 明朝" w:hint="eastAsia"/>
          <w:sz w:val="22"/>
          <w:szCs w:val="22"/>
        </w:rPr>
        <w:t>条　本件目的に係る作業の内容は、以下の通りとする。</w:t>
      </w:r>
    </w:p>
    <w:p w:rsidR="00C16805" w:rsidRPr="00DE5233" w:rsidRDefault="00C16805" w:rsidP="00C16805">
      <w:pPr>
        <w:snapToGrid w:val="0"/>
        <w:spacing w:line="160" w:lineRule="atLeast"/>
        <w:rPr>
          <w:rFonts w:ascii="ＭＳ 明朝" w:hAnsi="ＭＳ 明朝"/>
          <w:sz w:val="22"/>
          <w:szCs w:val="22"/>
        </w:rPr>
      </w:pPr>
      <w:r w:rsidRPr="00DE5233">
        <w:rPr>
          <w:rFonts w:ascii="ＭＳ 明朝" w:hAnsi="ＭＳ 明朝" w:hint="eastAsia"/>
          <w:sz w:val="22"/>
          <w:szCs w:val="22"/>
        </w:rPr>
        <w:t xml:space="preserve">　　　（</w:t>
      </w:r>
      <w:r w:rsidR="00CE5668" w:rsidRPr="00DE5233">
        <w:rPr>
          <w:rFonts w:ascii="ＭＳ 明朝" w:hAnsi="ＭＳ 明朝" w:hint="eastAsia"/>
          <w:sz w:val="22"/>
          <w:szCs w:val="22"/>
        </w:rPr>
        <w:t>１</w:t>
      </w:r>
      <w:r w:rsidRPr="00DE5233">
        <w:rPr>
          <w:rFonts w:ascii="ＭＳ 明朝" w:hAnsi="ＭＳ 明朝" w:hint="eastAsia"/>
          <w:sz w:val="22"/>
          <w:szCs w:val="22"/>
        </w:rPr>
        <w:t>）関連資料を</w:t>
      </w:r>
      <w:r w:rsidR="00581F65" w:rsidRPr="00DE5233">
        <w:rPr>
          <w:rFonts w:ascii="ＭＳ 明朝" w:hAnsi="ＭＳ 明朝" w:hint="eastAsia"/>
          <w:sz w:val="22"/>
          <w:szCs w:val="22"/>
        </w:rPr>
        <w:t>閲覧</w:t>
      </w:r>
      <w:r w:rsidRPr="00DE5233">
        <w:rPr>
          <w:rFonts w:ascii="ＭＳ 明朝" w:hAnsi="ＭＳ 明朝" w:hint="eastAsia"/>
          <w:sz w:val="22"/>
          <w:szCs w:val="22"/>
        </w:rPr>
        <w:t>すること</w:t>
      </w:r>
    </w:p>
    <w:p w:rsidR="004C38C4" w:rsidRPr="00DE5233" w:rsidRDefault="004C38C4" w:rsidP="00C16805">
      <w:pPr>
        <w:snapToGrid w:val="0"/>
        <w:spacing w:line="160" w:lineRule="atLeast"/>
        <w:rPr>
          <w:rFonts w:ascii="ＭＳ 明朝" w:hAnsi="ＭＳ 明朝"/>
          <w:sz w:val="22"/>
          <w:szCs w:val="22"/>
        </w:rPr>
      </w:pPr>
      <w:r w:rsidRPr="00DE5233">
        <w:rPr>
          <w:rFonts w:ascii="ＭＳ 明朝" w:hAnsi="ＭＳ 明朝" w:hint="eastAsia"/>
          <w:sz w:val="22"/>
          <w:szCs w:val="22"/>
        </w:rPr>
        <w:t xml:space="preserve">　　　（２）関連資料のうち、「閲覧資料」を閲覧すること。</w:t>
      </w:r>
    </w:p>
    <w:p w:rsidR="00B12E84" w:rsidRPr="00DE5233" w:rsidRDefault="00B12E84" w:rsidP="00B12E84">
      <w:pPr>
        <w:spacing w:line="0" w:lineRule="atLeast"/>
        <w:rPr>
          <w:rFonts w:ascii="ＭＳ 明朝" w:hAnsi="ＭＳ 明朝" w:cs="ＭＳ Ｐゴシック"/>
          <w:sz w:val="22"/>
          <w:szCs w:val="22"/>
        </w:rPr>
      </w:pPr>
    </w:p>
    <w:p w:rsidR="00B12E84" w:rsidRPr="00DE5233" w:rsidRDefault="00B12E84" w:rsidP="00B12E84">
      <w:pPr>
        <w:spacing w:line="0" w:lineRule="atLeast"/>
        <w:rPr>
          <w:rFonts w:ascii="ＭＳ 明朝" w:hAnsi="ＭＳ 明朝" w:cs="ＭＳ Ｐゴシック"/>
          <w:sz w:val="22"/>
          <w:szCs w:val="22"/>
        </w:rPr>
      </w:pPr>
      <w:r w:rsidRPr="00DE5233">
        <w:rPr>
          <w:rFonts w:ascii="ＭＳ 明朝" w:hAnsi="ＭＳ 明朝" w:cs="ＭＳ Ｐゴシック" w:hint="eastAsia"/>
          <w:sz w:val="22"/>
          <w:szCs w:val="22"/>
        </w:rPr>
        <w:t>（実施時期）</w:t>
      </w:r>
    </w:p>
    <w:p w:rsidR="00B12E84" w:rsidRPr="00DE5233" w:rsidRDefault="00B12E84" w:rsidP="00B12E84">
      <w:pPr>
        <w:snapToGrid w:val="0"/>
        <w:spacing w:line="160" w:lineRule="atLeast"/>
        <w:ind w:left="643" w:hangingChars="300" w:hanging="643"/>
        <w:rPr>
          <w:rFonts w:ascii="ＭＳ 明朝" w:hAnsi="ＭＳ 明朝" w:cs="ＭＳ Ｐゴシック"/>
          <w:sz w:val="22"/>
          <w:szCs w:val="22"/>
        </w:rPr>
      </w:pPr>
      <w:r w:rsidRPr="00DE5233">
        <w:rPr>
          <w:rFonts w:ascii="ＭＳ 明朝" w:hAnsi="ＭＳ 明朝" w:hint="eastAsia"/>
          <w:sz w:val="22"/>
          <w:szCs w:val="22"/>
        </w:rPr>
        <w:t>第６条　本件目的に係る作業のうち、前</w:t>
      </w:r>
      <w:r w:rsidR="004D493B" w:rsidRPr="00DE5233">
        <w:rPr>
          <w:rFonts w:ascii="ＭＳ 明朝" w:hAnsi="ＭＳ 明朝" w:hint="eastAsia"/>
          <w:sz w:val="22"/>
          <w:szCs w:val="22"/>
        </w:rPr>
        <w:t>条</w:t>
      </w:r>
      <w:r w:rsidRPr="00DE5233">
        <w:rPr>
          <w:rFonts w:ascii="ＭＳ 明朝" w:hAnsi="ＭＳ 明朝" w:hint="eastAsia"/>
          <w:sz w:val="22"/>
          <w:szCs w:val="22"/>
        </w:rPr>
        <w:t>の</w:t>
      </w:r>
      <w:r w:rsidRPr="00DE5233">
        <w:rPr>
          <w:rFonts w:ascii="ＭＳ 明朝" w:hAnsi="ＭＳ 明朝" w:cs="ＭＳ Ｐゴシック" w:hint="eastAsia"/>
          <w:sz w:val="22"/>
          <w:szCs w:val="22"/>
        </w:rPr>
        <w:t>作業の実施時期は、別途乙が指定する日時とする。</w:t>
      </w:r>
    </w:p>
    <w:p w:rsidR="004C6393" w:rsidRPr="00DE5233" w:rsidRDefault="004C6393" w:rsidP="00D05CAB">
      <w:pPr>
        <w:snapToGrid w:val="0"/>
        <w:spacing w:line="160" w:lineRule="atLeast"/>
        <w:rPr>
          <w:rFonts w:ascii="ＭＳ 明朝" w:hAnsi="ＭＳ 明朝" w:cs="ＭＳ Ｐゴシック"/>
          <w:sz w:val="22"/>
          <w:szCs w:val="22"/>
        </w:rPr>
      </w:pPr>
    </w:p>
    <w:p w:rsidR="00D05CAB" w:rsidRPr="00DE5233" w:rsidRDefault="00D05CAB" w:rsidP="00D05CAB">
      <w:pPr>
        <w:spacing w:line="0" w:lineRule="atLeast"/>
        <w:ind w:leftChars="14" w:left="269" w:hangingChars="115" w:hanging="247"/>
        <w:rPr>
          <w:rFonts w:ascii="ＭＳ 明朝" w:hAnsi="ＭＳ 明朝"/>
          <w:sz w:val="22"/>
          <w:szCs w:val="22"/>
        </w:rPr>
      </w:pPr>
      <w:r w:rsidRPr="00DE5233">
        <w:rPr>
          <w:rFonts w:hint="eastAsia"/>
          <w:sz w:val="22"/>
          <w:szCs w:val="22"/>
        </w:rPr>
        <w:t>（実施場</w:t>
      </w:r>
      <w:r w:rsidRPr="00DE5233">
        <w:rPr>
          <w:rFonts w:ascii="ＭＳ 明朝" w:hAnsi="ＭＳ 明朝" w:hint="eastAsia"/>
          <w:sz w:val="22"/>
          <w:szCs w:val="22"/>
        </w:rPr>
        <w:t>所）</w:t>
      </w:r>
    </w:p>
    <w:p w:rsidR="00442B03" w:rsidRDefault="006E1B1F" w:rsidP="006E1B1F">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C16805" w:rsidRPr="00DE5233">
        <w:rPr>
          <w:rFonts w:ascii="ＭＳ 明朝" w:hAnsi="ＭＳ 明朝" w:hint="eastAsia"/>
          <w:sz w:val="22"/>
          <w:szCs w:val="22"/>
        </w:rPr>
        <w:t>７</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本件目的に係る作業</w:t>
      </w:r>
      <w:r w:rsidR="00C16805" w:rsidRPr="00DE5233">
        <w:rPr>
          <w:rFonts w:ascii="ＭＳ 明朝" w:hAnsi="ＭＳ 明朝" w:hint="eastAsia"/>
          <w:sz w:val="22"/>
          <w:szCs w:val="22"/>
        </w:rPr>
        <w:t>のうち、</w:t>
      </w:r>
      <w:r w:rsidR="00B12E84" w:rsidRPr="00DE5233">
        <w:rPr>
          <w:rFonts w:ascii="ＭＳ 明朝" w:hAnsi="ＭＳ 明朝" w:hint="eastAsia"/>
          <w:sz w:val="22"/>
          <w:szCs w:val="22"/>
        </w:rPr>
        <w:t>前々</w:t>
      </w:r>
      <w:r w:rsidR="004D493B" w:rsidRPr="00DE5233">
        <w:rPr>
          <w:rFonts w:ascii="ＭＳ 明朝" w:hAnsi="ＭＳ 明朝" w:hint="eastAsia"/>
          <w:sz w:val="22"/>
          <w:szCs w:val="22"/>
        </w:rPr>
        <w:t>条</w:t>
      </w:r>
      <w:r w:rsidR="00C16805" w:rsidRPr="00DE5233">
        <w:rPr>
          <w:rFonts w:ascii="ＭＳ 明朝" w:hAnsi="ＭＳ 明朝" w:hint="eastAsia"/>
          <w:sz w:val="22"/>
          <w:szCs w:val="22"/>
        </w:rPr>
        <w:t>の</w:t>
      </w:r>
      <w:r w:rsidR="004D493B" w:rsidRPr="00DE5233">
        <w:rPr>
          <w:rFonts w:ascii="ＭＳ 明朝" w:hAnsi="ＭＳ 明朝" w:hint="eastAsia"/>
          <w:sz w:val="22"/>
          <w:szCs w:val="22"/>
        </w:rPr>
        <w:t>（２）の</w:t>
      </w:r>
      <w:r w:rsidR="00C16805" w:rsidRPr="00DE5233">
        <w:rPr>
          <w:rFonts w:ascii="ＭＳ 明朝" w:hAnsi="ＭＳ 明朝" w:hint="eastAsia"/>
          <w:sz w:val="22"/>
          <w:szCs w:val="22"/>
        </w:rPr>
        <w:t>作業</w:t>
      </w:r>
      <w:r w:rsidR="00B44B9B" w:rsidRPr="00DE5233">
        <w:rPr>
          <w:rFonts w:ascii="ＭＳ 明朝" w:hAnsi="ＭＳ 明朝" w:hint="eastAsia"/>
          <w:sz w:val="22"/>
          <w:szCs w:val="22"/>
        </w:rPr>
        <w:t>の実施場所は、以下の通りとする。</w:t>
      </w:r>
    </w:p>
    <w:p w:rsidR="000B5394" w:rsidRPr="000B5394" w:rsidRDefault="000B5394" w:rsidP="006E1B1F">
      <w:pPr>
        <w:snapToGrid w:val="0"/>
        <w:spacing w:line="160" w:lineRule="atLeast"/>
        <w:rPr>
          <w:rFonts w:ascii="ＭＳ 明朝" w:hAnsi="ＭＳ 明朝"/>
          <w:sz w:val="22"/>
          <w:szCs w:val="22"/>
        </w:rPr>
      </w:pPr>
    </w:p>
    <w:p w:rsidR="00581F65" w:rsidRPr="00DE5233" w:rsidRDefault="006E1B1F" w:rsidP="00581F65">
      <w:pPr>
        <w:snapToGrid w:val="0"/>
        <w:spacing w:line="160" w:lineRule="atLeast"/>
        <w:rPr>
          <w:sz w:val="22"/>
          <w:szCs w:val="22"/>
        </w:rPr>
      </w:pPr>
      <w:r w:rsidRPr="00DE5233">
        <w:rPr>
          <w:rFonts w:hint="eastAsia"/>
          <w:sz w:val="22"/>
          <w:szCs w:val="22"/>
        </w:rPr>
        <w:t xml:space="preserve">　　　</w:t>
      </w:r>
      <w:r w:rsidR="00DD0829" w:rsidRPr="00DE5233">
        <w:rPr>
          <w:rFonts w:hint="eastAsia"/>
          <w:sz w:val="22"/>
          <w:szCs w:val="22"/>
        </w:rPr>
        <w:t xml:space="preserve">　</w:t>
      </w:r>
      <w:r w:rsidR="00581F65" w:rsidRPr="00DE5233">
        <w:rPr>
          <w:rFonts w:hint="eastAsia"/>
          <w:sz w:val="22"/>
          <w:szCs w:val="22"/>
        </w:rPr>
        <w:t xml:space="preserve">　　東京都江東区青海２－７－１１東京港湾合同庁舎内</w:t>
      </w:r>
    </w:p>
    <w:p w:rsidR="00274794" w:rsidRDefault="00581F65" w:rsidP="006E1B1F">
      <w:pPr>
        <w:snapToGrid w:val="0"/>
        <w:spacing w:line="160" w:lineRule="atLeast"/>
        <w:rPr>
          <w:sz w:val="22"/>
          <w:szCs w:val="22"/>
        </w:rPr>
      </w:pPr>
      <w:r w:rsidRPr="00DE5233">
        <w:rPr>
          <w:rFonts w:hint="eastAsia"/>
          <w:sz w:val="22"/>
          <w:szCs w:val="22"/>
        </w:rPr>
        <w:t xml:space="preserve">　　　　　　東京税関本関事務所内で別途乙が定める一室</w:t>
      </w:r>
    </w:p>
    <w:p w:rsidR="00FD1E6A" w:rsidRPr="00DE5233" w:rsidRDefault="00FD1E6A" w:rsidP="006E1B1F">
      <w:pPr>
        <w:snapToGrid w:val="0"/>
        <w:spacing w:line="160" w:lineRule="atLeast"/>
        <w:rPr>
          <w:rFonts w:ascii="ＭＳ 明朝" w:hAnsi="ＭＳ 明朝"/>
          <w:sz w:val="22"/>
          <w:szCs w:val="22"/>
        </w:rPr>
      </w:pPr>
    </w:p>
    <w:p w:rsidR="006E1B1F" w:rsidRPr="00DE5233" w:rsidRDefault="006E1B1F" w:rsidP="006E1B1F">
      <w:pPr>
        <w:spacing w:line="0" w:lineRule="atLeast"/>
        <w:rPr>
          <w:rFonts w:ascii="ＭＳ 明朝" w:hAnsi="ＭＳ 明朝"/>
          <w:sz w:val="22"/>
          <w:szCs w:val="22"/>
        </w:rPr>
      </w:pPr>
      <w:r w:rsidRPr="00DE5233">
        <w:rPr>
          <w:rFonts w:ascii="ＭＳ 明朝" w:hAnsi="ＭＳ 明朝" w:hint="eastAsia"/>
          <w:sz w:val="22"/>
          <w:szCs w:val="22"/>
        </w:rPr>
        <w:lastRenderedPageBreak/>
        <w:t>（関連資料の使用に係る遵守条件）</w:t>
      </w:r>
    </w:p>
    <w:p w:rsidR="006E1B1F" w:rsidRPr="00DE5233" w:rsidRDefault="006E1B1F" w:rsidP="006E1B1F">
      <w:pPr>
        <w:snapToGrid w:val="0"/>
        <w:spacing w:line="160" w:lineRule="atLeast"/>
        <w:ind w:left="643" w:hangingChars="300" w:hanging="643"/>
        <w:rPr>
          <w:rFonts w:ascii="ＭＳ 明朝" w:hAnsi="ＭＳ 明朝"/>
          <w:sz w:val="22"/>
          <w:szCs w:val="22"/>
        </w:rPr>
      </w:pPr>
      <w:r w:rsidRPr="00DE5233">
        <w:rPr>
          <w:rFonts w:ascii="ＭＳ 明朝" w:hAnsi="ＭＳ 明朝" w:hint="eastAsia"/>
          <w:sz w:val="22"/>
          <w:szCs w:val="22"/>
        </w:rPr>
        <w:t>第</w:t>
      </w:r>
      <w:r w:rsidR="00CE5668" w:rsidRPr="00DE5233">
        <w:rPr>
          <w:rFonts w:ascii="ＭＳ 明朝" w:hAnsi="ＭＳ 明朝" w:hint="eastAsia"/>
          <w:sz w:val="22"/>
          <w:szCs w:val="22"/>
        </w:rPr>
        <w:t>８</w:t>
      </w:r>
      <w:r w:rsidRPr="00DE5233">
        <w:rPr>
          <w:rFonts w:ascii="ＭＳ 明朝" w:hAnsi="ＭＳ 明朝" w:hint="eastAsia"/>
          <w:sz w:val="22"/>
          <w:szCs w:val="22"/>
        </w:rPr>
        <w:t>条　甲は、関連資料</w:t>
      </w:r>
      <w:r w:rsidR="00C16805" w:rsidRPr="00DE5233">
        <w:rPr>
          <w:rFonts w:ascii="ＭＳ 明朝" w:hAnsi="ＭＳ 明朝" w:hint="eastAsia"/>
          <w:sz w:val="22"/>
          <w:szCs w:val="22"/>
        </w:rPr>
        <w:t>について、</w:t>
      </w:r>
      <w:r w:rsidRPr="00DE5233">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DE5233" w:rsidRDefault="0013134D" w:rsidP="0013134D">
      <w:pPr>
        <w:snapToGrid w:val="0"/>
        <w:spacing w:line="16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２　甲は、関連資料の閲覧を、乙の提示する</w:t>
      </w:r>
      <w:r w:rsidR="004D493B" w:rsidRPr="00DE5233">
        <w:rPr>
          <w:rFonts w:ascii="ＭＳ 明朝" w:hAnsi="ＭＳ 明朝" w:hint="eastAsia"/>
          <w:sz w:val="22"/>
          <w:szCs w:val="22"/>
        </w:rPr>
        <w:t>資料</w:t>
      </w:r>
      <w:r w:rsidRPr="00DE5233">
        <w:rPr>
          <w:rFonts w:ascii="ＭＳ 明朝" w:hAnsi="ＭＳ 明朝" w:hint="eastAsia"/>
          <w:sz w:val="22"/>
          <w:szCs w:val="22"/>
        </w:rPr>
        <w:t>によってのみ行うものとする。</w:t>
      </w:r>
    </w:p>
    <w:p w:rsidR="006E1B1F" w:rsidRPr="00DE5233" w:rsidRDefault="006E1B1F" w:rsidP="006E1B1F">
      <w:pPr>
        <w:snapToGrid w:val="0"/>
        <w:spacing w:line="16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３　甲は、乙及び関連資料の著作権者が、甲による本件目的に係る作業を監視することに同意するものとする。</w:t>
      </w:r>
    </w:p>
    <w:p w:rsidR="00CE5668" w:rsidRPr="00DE5233" w:rsidRDefault="00CE5668" w:rsidP="00CE5668">
      <w:pPr>
        <w:spacing w:line="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４　甲は、別紙</w:t>
      </w:r>
      <w:r w:rsidR="004C38C4" w:rsidRPr="00DE5233">
        <w:rPr>
          <w:rFonts w:ascii="ＭＳ 明朝" w:hAnsi="ＭＳ 明朝" w:hint="eastAsia"/>
          <w:sz w:val="22"/>
          <w:szCs w:val="22"/>
        </w:rPr>
        <w:t>３</w:t>
      </w:r>
      <w:r w:rsidRPr="00DE5233">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DE5233" w:rsidRDefault="00CE5668" w:rsidP="00CE5668">
      <w:pPr>
        <w:spacing w:line="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DE5233" w:rsidRDefault="0082469C" w:rsidP="0082469C">
      <w:pPr>
        <w:snapToGrid w:val="0"/>
        <w:spacing w:line="160" w:lineRule="atLeast"/>
        <w:rPr>
          <w:rFonts w:ascii="ＭＳ 明朝" w:hAnsi="ＭＳ 明朝"/>
          <w:sz w:val="22"/>
          <w:szCs w:val="22"/>
        </w:rPr>
      </w:pPr>
    </w:p>
    <w:p w:rsidR="006E1B1F" w:rsidRPr="00DE5233" w:rsidRDefault="006E1B1F" w:rsidP="006E1B1F">
      <w:pPr>
        <w:snapToGrid w:val="0"/>
        <w:spacing w:line="160" w:lineRule="atLeast"/>
        <w:ind w:left="315" w:hanging="315"/>
        <w:rPr>
          <w:rFonts w:ascii="ＭＳ 明朝" w:hAnsi="ＭＳ 明朝"/>
          <w:sz w:val="22"/>
          <w:szCs w:val="22"/>
        </w:rPr>
      </w:pPr>
      <w:r w:rsidRPr="00DE5233">
        <w:rPr>
          <w:rFonts w:ascii="ＭＳ 明朝" w:hAnsi="ＭＳ 明朝" w:hint="eastAsia"/>
          <w:sz w:val="22"/>
          <w:szCs w:val="22"/>
        </w:rPr>
        <w:t>（調査）</w:t>
      </w:r>
    </w:p>
    <w:p w:rsidR="006E1B1F" w:rsidRPr="00DE5233" w:rsidRDefault="006E1B1F" w:rsidP="006E1B1F">
      <w:pPr>
        <w:snapToGrid w:val="0"/>
        <w:spacing w:line="160" w:lineRule="atLeast"/>
        <w:ind w:left="643" w:hangingChars="300" w:hanging="643"/>
        <w:rPr>
          <w:rFonts w:ascii="ＭＳ 明朝" w:hAnsi="ＭＳ 明朝" w:cs="ＭＳ Ｐゴシック"/>
          <w:sz w:val="22"/>
          <w:szCs w:val="22"/>
        </w:rPr>
      </w:pPr>
      <w:r w:rsidRPr="00DE5233">
        <w:rPr>
          <w:rFonts w:ascii="ＭＳ 明朝" w:hAnsi="ＭＳ 明朝" w:hint="eastAsia"/>
          <w:sz w:val="22"/>
          <w:szCs w:val="22"/>
        </w:rPr>
        <w:t>第</w:t>
      </w:r>
      <w:r w:rsidR="00303288" w:rsidRPr="00DE5233">
        <w:rPr>
          <w:rFonts w:ascii="ＭＳ 明朝" w:hAnsi="ＭＳ 明朝" w:hint="eastAsia"/>
          <w:sz w:val="22"/>
          <w:szCs w:val="22"/>
        </w:rPr>
        <w:t>９</w:t>
      </w:r>
      <w:r w:rsidRPr="00DE5233">
        <w:rPr>
          <w:rFonts w:ascii="ＭＳ 明朝" w:hAnsi="ＭＳ 明朝" w:hint="eastAsia"/>
          <w:sz w:val="22"/>
          <w:szCs w:val="22"/>
        </w:rPr>
        <w:t>条　甲は、乙</w:t>
      </w:r>
      <w:r w:rsidR="00F21AA1" w:rsidRPr="00DE5233">
        <w:rPr>
          <w:rFonts w:ascii="ＭＳ 明朝" w:hAnsi="ＭＳ 明朝" w:hint="eastAsia"/>
          <w:sz w:val="22"/>
          <w:szCs w:val="22"/>
        </w:rPr>
        <w:t>及び関連資料の著作権者</w:t>
      </w:r>
      <w:r w:rsidRPr="00DE5233">
        <w:rPr>
          <w:rFonts w:ascii="ＭＳ 明朝" w:hAnsi="ＭＳ 明朝" w:hint="eastAsia"/>
          <w:sz w:val="22"/>
          <w:szCs w:val="22"/>
        </w:rPr>
        <w:t>が</w:t>
      </w:r>
      <w:r w:rsidR="00481E60" w:rsidRPr="00DE5233">
        <w:rPr>
          <w:rFonts w:ascii="ＭＳ 明朝" w:hAnsi="ＭＳ 明朝" w:hint="eastAsia"/>
          <w:sz w:val="22"/>
          <w:szCs w:val="22"/>
        </w:rPr>
        <w:t>、</w:t>
      </w:r>
      <w:r w:rsidRPr="00DE5233">
        <w:rPr>
          <w:rFonts w:ascii="ＭＳ 明朝" w:hAnsi="ＭＳ 明朝" w:hint="eastAsia"/>
          <w:sz w:val="22"/>
          <w:szCs w:val="22"/>
        </w:rPr>
        <w:t>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Pr="00DE5233">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DE5233" w:rsidRDefault="006E1B1F" w:rsidP="006E1B1F">
      <w:pPr>
        <w:snapToGrid w:val="0"/>
        <w:spacing w:line="160" w:lineRule="atLeast"/>
        <w:rPr>
          <w:rFonts w:ascii="ＭＳ 明朝" w:hAnsi="ＭＳ 明朝"/>
          <w:sz w:val="22"/>
          <w:szCs w:val="22"/>
        </w:rPr>
      </w:pPr>
    </w:p>
    <w:p w:rsidR="006E1B1F" w:rsidRPr="00DE5233" w:rsidRDefault="006E1B1F" w:rsidP="006E1B1F">
      <w:pPr>
        <w:snapToGrid w:val="0"/>
        <w:spacing w:line="160" w:lineRule="atLeast"/>
        <w:outlineLvl w:val="0"/>
        <w:rPr>
          <w:rFonts w:ascii="ＭＳ 明朝" w:hAnsi="ＭＳ 明朝"/>
          <w:sz w:val="22"/>
          <w:szCs w:val="22"/>
        </w:rPr>
      </w:pPr>
      <w:r w:rsidRPr="00DE5233">
        <w:rPr>
          <w:rFonts w:ascii="ＭＳ 明朝" w:hAnsi="ＭＳ 明朝" w:hint="eastAsia"/>
          <w:sz w:val="22"/>
          <w:szCs w:val="22"/>
        </w:rPr>
        <w:t>（権利）</w:t>
      </w:r>
    </w:p>
    <w:p w:rsidR="00B44B9B" w:rsidRPr="00DE5233" w:rsidRDefault="006E1B1F" w:rsidP="006E1B1F">
      <w:pPr>
        <w:snapToGrid w:val="0"/>
        <w:spacing w:line="160" w:lineRule="atLeast"/>
        <w:ind w:left="858" w:hangingChars="400" w:hanging="858"/>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0</w:t>
      </w:r>
      <w:r w:rsidRPr="00DE5233">
        <w:rPr>
          <w:rFonts w:ascii="ＭＳ 明朝" w:hAnsi="ＭＳ 明朝" w:hint="eastAsia"/>
          <w:sz w:val="22"/>
          <w:szCs w:val="22"/>
        </w:rPr>
        <w:t xml:space="preserve">条　</w:t>
      </w:r>
      <w:r w:rsidR="00F21AA1" w:rsidRPr="00DE5233">
        <w:rPr>
          <w:rFonts w:ascii="ＭＳ 明朝" w:hAnsi="ＭＳ 明朝" w:hint="eastAsia"/>
          <w:sz w:val="22"/>
          <w:szCs w:val="22"/>
        </w:rPr>
        <w:t>甲は、</w:t>
      </w:r>
      <w:r w:rsidRPr="00DE5233">
        <w:rPr>
          <w:rFonts w:ascii="ＭＳ 明朝" w:hAnsi="ＭＳ 明朝" w:hint="eastAsia"/>
          <w:sz w:val="22"/>
          <w:szCs w:val="22"/>
        </w:rPr>
        <w:t>関連資料の著作権者</w:t>
      </w:r>
      <w:r w:rsidR="00B44B9B" w:rsidRPr="00DE5233">
        <w:rPr>
          <w:rFonts w:ascii="ＭＳ 明朝" w:hAnsi="ＭＳ 明朝" w:hint="eastAsia"/>
          <w:sz w:val="22"/>
          <w:szCs w:val="22"/>
        </w:rPr>
        <w:t>が</w:t>
      </w:r>
      <w:r w:rsidR="00F21AA1" w:rsidRPr="00DE5233">
        <w:rPr>
          <w:rFonts w:ascii="ＭＳ 明朝" w:hAnsi="ＭＳ 明朝" w:hint="eastAsia"/>
          <w:sz w:val="22"/>
          <w:szCs w:val="22"/>
        </w:rPr>
        <w:t>、</w:t>
      </w:r>
      <w:r w:rsidR="00B44B9B" w:rsidRPr="00DE5233">
        <w:rPr>
          <w:rFonts w:ascii="ＭＳ 明朝" w:hAnsi="ＭＳ 明朝" w:hint="eastAsia"/>
          <w:sz w:val="22"/>
          <w:szCs w:val="22"/>
        </w:rPr>
        <w:t>本件目的の達成において、</w:t>
      </w:r>
      <w:r w:rsidR="00911F2B" w:rsidRPr="00DE5233">
        <w:rPr>
          <w:rFonts w:ascii="ＭＳ 明朝" w:hAnsi="ＭＳ 明朝" w:hint="eastAsia"/>
          <w:sz w:val="22"/>
          <w:szCs w:val="22"/>
        </w:rPr>
        <w:t>関連資料</w:t>
      </w:r>
      <w:r w:rsidR="00B44B9B" w:rsidRPr="00DE5233">
        <w:rPr>
          <w:rFonts w:ascii="ＭＳ 明朝" w:hAnsi="ＭＳ 明朝" w:hint="eastAsia"/>
          <w:sz w:val="22"/>
          <w:szCs w:val="22"/>
        </w:rPr>
        <w:t>に関して甲に何等新たな権利を付与するものではないことを確認するものとする。</w:t>
      </w:r>
    </w:p>
    <w:p w:rsidR="00B44B9B" w:rsidRPr="00DE5233" w:rsidRDefault="00B44B9B" w:rsidP="00B44B9B">
      <w:pPr>
        <w:snapToGrid w:val="0"/>
        <w:spacing w:line="160" w:lineRule="atLeast"/>
        <w:rPr>
          <w:rFonts w:ascii="ＭＳ 明朝" w:hAnsi="ＭＳ 明朝"/>
          <w:sz w:val="22"/>
          <w:szCs w:val="22"/>
        </w:rPr>
      </w:pPr>
    </w:p>
    <w:p w:rsidR="00B44B9B" w:rsidRPr="00DE5233" w:rsidRDefault="00B44B9B" w:rsidP="00B44B9B">
      <w:pPr>
        <w:snapToGrid w:val="0"/>
        <w:spacing w:line="160" w:lineRule="atLeast"/>
        <w:rPr>
          <w:rFonts w:ascii="ＭＳ 明朝" w:hAnsi="ＭＳ 明朝"/>
          <w:sz w:val="22"/>
          <w:szCs w:val="22"/>
        </w:rPr>
      </w:pPr>
      <w:r w:rsidRPr="00DE5233">
        <w:rPr>
          <w:rFonts w:ascii="ＭＳ 明朝" w:hAnsi="ＭＳ 明朝" w:hint="eastAsia"/>
          <w:sz w:val="22"/>
          <w:szCs w:val="22"/>
        </w:rPr>
        <w:t>（損害賠償）</w:t>
      </w:r>
    </w:p>
    <w:p w:rsidR="00B44B9B" w:rsidRPr="00DE5233" w:rsidRDefault="006E1B1F" w:rsidP="006E1B1F">
      <w:pPr>
        <w:snapToGrid w:val="0"/>
        <w:spacing w:line="160" w:lineRule="atLeast"/>
        <w:ind w:left="858" w:hangingChars="400" w:hanging="858"/>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1</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甲が本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に違反したことにより乙又は</w:t>
      </w:r>
      <w:r w:rsidR="00911F2B" w:rsidRPr="00DE5233">
        <w:rPr>
          <w:rFonts w:ascii="ＭＳ 明朝" w:hAnsi="ＭＳ 明朝" w:hint="eastAsia"/>
          <w:sz w:val="22"/>
          <w:szCs w:val="22"/>
        </w:rPr>
        <w:t>関連資料</w:t>
      </w:r>
      <w:r w:rsidR="00442B03" w:rsidRPr="00DE5233">
        <w:rPr>
          <w:rFonts w:ascii="ＭＳ 明朝" w:hAnsi="ＭＳ 明朝" w:hint="eastAsia"/>
          <w:sz w:val="22"/>
          <w:szCs w:val="22"/>
        </w:rPr>
        <w:t>の著作権者</w:t>
      </w:r>
      <w:r w:rsidR="00B44B9B" w:rsidRPr="00DE5233">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DE5233" w:rsidRDefault="00B44B9B" w:rsidP="00B44B9B">
      <w:pPr>
        <w:snapToGrid w:val="0"/>
        <w:spacing w:line="160" w:lineRule="atLeast"/>
        <w:ind w:left="315" w:hanging="315"/>
        <w:rPr>
          <w:rFonts w:ascii="ＭＳ 明朝" w:hAnsi="ＭＳ 明朝"/>
          <w:sz w:val="22"/>
          <w:szCs w:val="22"/>
        </w:rPr>
      </w:pPr>
    </w:p>
    <w:p w:rsidR="00B44B9B" w:rsidRPr="00DE5233" w:rsidRDefault="00B44B9B" w:rsidP="00B44B9B">
      <w:pPr>
        <w:snapToGrid w:val="0"/>
        <w:spacing w:line="160" w:lineRule="atLeast"/>
        <w:rPr>
          <w:rFonts w:ascii="ＭＳ 明朝" w:hAnsi="ＭＳ 明朝"/>
          <w:sz w:val="22"/>
          <w:szCs w:val="22"/>
        </w:rPr>
      </w:pPr>
      <w:r w:rsidRPr="00DE5233">
        <w:rPr>
          <w:rFonts w:ascii="ＭＳ 明朝" w:hAnsi="ＭＳ 明朝" w:hint="eastAsia"/>
          <w:sz w:val="22"/>
          <w:szCs w:val="22"/>
        </w:rPr>
        <w:t>（管轄裁判所）</w:t>
      </w:r>
    </w:p>
    <w:p w:rsidR="00B44B9B" w:rsidRPr="00DE5233" w:rsidRDefault="006E1B1F" w:rsidP="006E1B1F">
      <w:pPr>
        <w:snapToGrid w:val="0"/>
        <w:spacing w:line="160" w:lineRule="atLeast"/>
        <w:ind w:left="858" w:hangingChars="400" w:hanging="858"/>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2</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に関する一切の紛争は、東京地方裁判所を第一審の専属の合意管轄裁判所として処理するものとする。</w:t>
      </w:r>
    </w:p>
    <w:p w:rsidR="00B44B9B" w:rsidRPr="00DE5233" w:rsidRDefault="00B44B9B" w:rsidP="00B44B9B">
      <w:pPr>
        <w:snapToGrid w:val="0"/>
        <w:spacing w:line="160" w:lineRule="atLeast"/>
        <w:rPr>
          <w:rFonts w:ascii="ＭＳ 明朝" w:hAnsi="ＭＳ 明朝"/>
          <w:sz w:val="22"/>
          <w:szCs w:val="22"/>
        </w:rPr>
      </w:pPr>
    </w:p>
    <w:p w:rsidR="00B44B9B" w:rsidRPr="00DE5233" w:rsidRDefault="00B44B9B" w:rsidP="00B44B9B">
      <w:pPr>
        <w:snapToGrid w:val="0"/>
        <w:spacing w:line="160" w:lineRule="atLeast"/>
        <w:rPr>
          <w:rFonts w:ascii="ＭＳ 明朝" w:hAnsi="ＭＳ 明朝"/>
          <w:sz w:val="22"/>
          <w:szCs w:val="22"/>
        </w:rPr>
      </w:pPr>
      <w:r w:rsidRPr="00DE5233">
        <w:rPr>
          <w:rFonts w:ascii="ＭＳ 明朝" w:hAnsi="ＭＳ 明朝" w:hint="eastAsia"/>
          <w:sz w:val="22"/>
          <w:szCs w:val="22"/>
        </w:rPr>
        <w:t>（協議）</w:t>
      </w:r>
    </w:p>
    <w:p w:rsidR="00B44B9B" w:rsidRPr="00DE5233" w:rsidRDefault="006E1B1F" w:rsidP="002A44D2">
      <w:pPr>
        <w:snapToGrid w:val="0"/>
        <w:spacing w:line="160" w:lineRule="atLeast"/>
        <w:ind w:left="851" w:hangingChars="397" w:hanging="851"/>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3</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に定めの無い事項、その他本</w:t>
      </w:r>
      <w:r w:rsidR="004D493B"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の条項に関して疑義を生じたときは、甲乙協議の上円満に解決を図るものとする。</w:t>
      </w:r>
    </w:p>
    <w:p w:rsidR="002A44D2" w:rsidRPr="00DE5233" w:rsidRDefault="002A44D2" w:rsidP="002A44D2">
      <w:pPr>
        <w:snapToGrid w:val="0"/>
        <w:spacing w:line="160" w:lineRule="atLeast"/>
        <w:ind w:left="851" w:hangingChars="397" w:hanging="851"/>
        <w:rPr>
          <w:rFonts w:ascii="ＭＳ 明朝" w:hAnsi="ＭＳ 明朝"/>
          <w:sz w:val="22"/>
          <w:szCs w:val="22"/>
        </w:rPr>
      </w:pPr>
    </w:p>
    <w:p w:rsidR="00442B03" w:rsidRPr="00DE5233" w:rsidRDefault="00B44B9B" w:rsidP="0089186A">
      <w:pPr>
        <w:pStyle w:val="a9"/>
      </w:pPr>
      <w:r w:rsidRPr="00DE5233">
        <w:rPr>
          <w:rFonts w:hint="eastAsia"/>
        </w:rPr>
        <w:t>以上</w:t>
      </w:r>
    </w:p>
    <w:p w:rsidR="0089186A" w:rsidRPr="00DE5233" w:rsidRDefault="0089186A" w:rsidP="00B44B9B">
      <w:pPr>
        <w:spacing w:line="140" w:lineRule="atLeast"/>
        <w:jc w:val="right"/>
        <w:rPr>
          <w:sz w:val="22"/>
          <w:szCs w:val="22"/>
        </w:rPr>
      </w:pPr>
    </w:p>
    <w:p w:rsidR="0089186A" w:rsidRPr="00DE5233" w:rsidRDefault="0089186A" w:rsidP="00B44B9B">
      <w:pPr>
        <w:spacing w:line="140" w:lineRule="atLeast"/>
        <w:jc w:val="right"/>
        <w:rPr>
          <w:sz w:val="22"/>
          <w:szCs w:val="22"/>
        </w:rPr>
      </w:pPr>
    </w:p>
    <w:p w:rsidR="0089186A" w:rsidRDefault="0089186A" w:rsidP="00B44B9B">
      <w:pPr>
        <w:spacing w:line="140" w:lineRule="atLeast"/>
        <w:jc w:val="right"/>
        <w:rPr>
          <w:sz w:val="22"/>
          <w:szCs w:val="22"/>
        </w:rPr>
      </w:pPr>
    </w:p>
    <w:p w:rsidR="000B5394" w:rsidRPr="00DE5233" w:rsidRDefault="000B5394" w:rsidP="00B44B9B">
      <w:pPr>
        <w:spacing w:line="140" w:lineRule="atLeast"/>
        <w:jc w:val="right"/>
        <w:rPr>
          <w:sz w:val="22"/>
          <w:szCs w:val="22"/>
        </w:rPr>
      </w:pPr>
    </w:p>
    <w:p w:rsidR="0089186A" w:rsidRDefault="0089186A" w:rsidP="00B44B9B">
      <w:pPr>
        <w:spacing w:line="140" w:lineRule="atLeast"/>
        <w:jc w:val="right"/>
        <w:rPr>
          <w:sz w:val="22"/>
          <w:szCs w:val="22"/>
        </w:rPr>
      </w:pPr>
    </w:p>
    <w:p w:rsidR="0089186A" w:rsidRPr="00DE5233" w:rsidRDefault="0089186A" w:rsidP="00B44B9B">
      <w:pPr>
        <w:spacing w:line="140" w:lineRule="atLeast"/>
        <w:jc w:val="right"/>
        <w:rPr>
          <w:sz w:val="22"/>
          <w:szCs w:val="22"/>
        </w:rPr>
      </w:pPr>
    </w:p>
    <w:p w:rsidR="004C38C4" w:rsidRPr="00DE5233" w:rsidRDefault="004C38C4"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別紙1</w:t>
      </w: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DE5233" w:rsidRPr="00DE5233" w:rsidTr="00541DD7">
        <w:trPr>
          <w:tblHeader/>
          <w:jc w:val="center"/>
        </w:trPr>
        <w:tc>
          <w:tcPr>
            <w:tcW w:w="704" w:type="dxa"/>
            <w:tcBorders>
              <w:top w:val="single" w:sz="4" w:space="0" w:color="auto"/>
            </w:tcBorders>
            <w:vAlign w:val="center"/>
          </w:tcPr>
          <w:p w:rsidR="004C38C4" w:rsidRPr="00DE5233" w:rsidRDefault="004C38C4" w:rsidP="00541DD7">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資料</w:t>
            </w:r>
          </w:p>
          <w:p w:rsidR="004C38C4" w:rsidRPr="00DE5233" w:rsidRDefault="004C38C4" w:rsidP="00541DD7">
            <w:pPr>
              <w:jc w:val="center"/>
              <w:rPr>
                <w:rFonts w:ascii="ＭＳ 明朝" w:hAnsi="ＭＳ 明朝"/>
                <w:sz w:val="21"/>
                <w:szCs w:val="21"/>
              </w:rPr>
            </w:pPr>
            <w:r w:rsidRPr="00DE5233">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4C38C4" w:rsidRPr="00DE5233" w:rsidRDefault="004C38C4" w:rsidP="00541DD7">
            <w:pPr>
              <w:jc w:val="center"/>
              <w:rPr>
                <w:sz w:val="21"/>
                <w:szCs w:val="21"/>
              </w:rPr>
            </w:pPr>
            <w:r w:rsidRPr="00DE5233">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4C38C4" w:rsidRPr="00DE5233" w:rsidRDefault="004C38C4" w:rsidP="00541DD7">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所有者</w:t>
            </w:r>
          </w:p>
          <w:p w:rsidR="004C38C4" w:rsidRPr="00DE5233" w:rsidRDefault="004C38C4" w:rsidP="00541DD7">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（著作権者）</w:t>
            </w:r>
          </w:p>
        </w:tc>
      </w:tr>
      <w:tr w:rsidR="004C38C4" w:rsidRPr="00DE5233" w:rsidTr="00541DD7">
        <w:trPr>
          <w:trHeight w:val="545"/>
          <w:jc w:val="center"/>
        </w:trPr>
        <w:tc>
          <w:tcPr>
            <w:tcW w:w="704" w:type="dxa"/>
            <w:vAlign w:val="center"/>
          </w:tcPr>
          <w:p w:rsidR="004C38C4" w:rsidRPr="00DE5233" w:rsidRDefault="004C38C4" w:rsidP="00541DD7">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１</w:t>
            </w:r>
          </w:p>
        </w:tc>
        <w:tc>
          <w:tcPr>
            <w:tcW w:w="7093" w:type="dxa"/>
            <w:vAlign w:val="center"/>
          </w:tcPr>
          <w:p w:rsidR="004C38C4" w:rsidRPr="00DE5233" w:rsidRDefault="000B5394" w:rsidP="00541DD7">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BB59C6">
              <w:rPr>
                <w:rFonts w:asciiTheme="minorEastAsia" w:eastAsiaTheme="minorEastAsia" w:hAnsiTheme="minorEastAsia" w:hint="eastAsia"/>
                <w:sz w:val="21"/>
                <w:szCs w:val="21"/>
              </w:rPr>
              <w:t>７</w:t>
            </w:r>
            <w:r w:rsidR="0030785F" w:rsidRPr="00DE5233">
              <w:rPr>
                <w:rFonts w:asciiTheme="minorEastAsia" w:eastAsiaTheme="minorEastAsia" w:hAnsiTheme="minorEastAsia" w:hint="eastAsia"/>
                <w:sz w:val="21"/>
                <w:szCs w:val="21"/>
              </w:rPr>
              <w:t>年度税関検査場電子申告ゲートの保守　一式</w:t>
            </w:r>
            <w:r w:rsidR="00365C36" w:rsidRPr="00DE5233">
              <w:rPr>
                <w:rFonts w:asciiTheme="minorEastAsia" w:eastAsiaTheme="minorEastAsia" w:hAnsiTheme="minorEastAsia" w:hint="eastAsia"/>
                <w:sz w:val="21"/>
                <w:szCs w:val="21"/>
              </w:rPr>
              <w:t xml:space="preserve">　</w:t>
            </w:r>
            <w:r w:rsidR="00DE5233" w:rsidRPr="00DE5233">
              <w:rPr>
                <w:rFonts w:asciiTheme="minorEastAsia" w:eastAsiaTheme="minorEastAsia" w:hAnsiTheme="minorEastAsia" w:hint="eastAsia"/>
                <w:sz w:val="21"/>
                <w:szCs w:val="21"/>
              </w:rPr>
              <w:t>仕様書</w:t>
            </w:r>
          </w:p>
        </w:tc>
        <w:tc>
          <w:tcPr>
            <w:tcW w:w="1275" w:type="dxa"/>
            <w:vAlign w:val="center"/>
          </w:tcPr>
          <w:p w:rsidR="004C38C4" w:rsidRPr="00DE5233" w:rsidRDefault="004C38C4" w:rsidP="00541DD7">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bl>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915A29" w:rsidRPr="00DE5233" w:rsidRDefault="00915A29" w:rsidP="00915A29">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別紙2</w:t>
      </w:r>
    </w:p>
    <w:p w:rsidR="00915A29" w:rsidRPr="00DE5233" w:rsidRDefault="00915A29" w:rsidP="00915A29">
      <w:pPr>
        <w:rPr>
          <w:rFonts w:ascii="ＭＳ Ｐゴシック" w:eastAsia="ＭＳ Ｐゴシック" w:hAnsi="ＭＳ Ｐゴシック"/>
          <w:sz w:val="24"/>
          <w:szCs w:val="24"/>
        </w:rPr>
      </w:pPr>
    </w:p>
    <w:p w:rsidR="00915A29" w:rsidRPr="00DE5233" w:rsidRDefault="00915A29" w:rsidP="00915A29">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閲覧</w:t>
      </w:r>
      <w:r w:rsidRPr="00DE5233">
        <w:rPr>
          <w:rFonts w:ascii="ＭＳ Ｐゴシック" w:eastAsia="ＭＳ Ｐゴシック" w:hAnsi="ＭＳ Ｐゴシック"/>
          <w:sz w:val="24"/>
          <w:szCs w:val="24"/>
        </w:rPr>
        <w:t>資料</w:t>
      </w:r>
      <w:r w:rsidRPr="00DE5233">
        <w:rPr>
          <w:rFonts w:ascii="ＭＳ Ｐゴシック" w:eastAsia="ＭＳ Ｐゴシック" w:hAnsi="ＭＳ Ｐゴシック" w:hint="eastAsia"/>
          <w:sz w:val="24"/>
          <w:szCs w:val="24"/>
        </w:rPr>
        <w:t>一覧</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DE5233" w:rsidRPr="00DE5233" w:rsidTr="009B5572">
        <w:trPr>
          <w:tblHeader/>
          <w:jc w:val="center"/>
        </w:trPr>
        <w:tc>
          <w:tcPr>
            <w:tcW w:w="704" w:type="dxa"/>
            <w:tcBorders>
              <w:top w:val="single" w:sz="4" w:space="0" w:color="auto"/>
            </w:tcBorders>
            <w:vAlign w:val="center"/>
          </w:tcPr>
          <w:p w:rsidR="00915A29" w:rsidRPr="00DE5233" w:rsidRDefault="00915A29" w:rsidP="009B5572">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資料</w:t>
            </w:r>
          </w:p>
          <w:p w:rsidR="00915A29" w:rsidRPr="00DE5233" w:rsidRDefault="00915A29" w:rsidP="009B5572">
            <w:pPr>
              <w:jc w:val="center"/>
              <w:rPr>
                <w:rFonts w:ascii="ＭＳ 明朝" w:hAnsi="ＭＳ 明朝"/>
                <w:sz w:val="21"/>
                <w:szCs w:val="21"/>
              </w:rPr>
            </w:pPr>
            <w:r w:rsidRPr="00DE5233">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915A29" w:rsidRPr="00DE5233" w:rsidRDefault="00915A29" w:rsidP="009B5572">
            <w:pPr>
              <w:jc w:val="center"/>
              <w:rPr>
                <w:sz w:val="21"/>
                <w:szCs w:val="21"/>
              </w:rPr>
            </w:pPr>
            <w:r w:rsidRPr="00DE5233">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915A29" w:rsidRPr="00DE5233" w:rsidRDefault="00915A29" w:rsidP="009B5572">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所有者</w:t>
            </w:r>
          </w:p>
          <w:p w:rsidR="00915A29" w:rsidRPr="00DE5233" w:rsidRDefault="00915A29" w:rsidP="009B5572">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（著作権者）</w:t>
            </w:r>
          </w:p>
        </w:tc>
      </w:tr>
      <w:tr w:rsidR="00DE5233" w:rsidRPr="00DE5233" w:rsidTr="009B5572">
        <w:trPr>
          <w:trHeight w:val="545"/>
          <w:jc w:val="center"/>
        </w:trPr>
        <w:tc>
          <w:tcPr>
            <w:tcW w:w="704" w:type="dxa"/>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１</w:t>
            </w:r>
          </w:p>
        </w:tc>
        <w:tc>
          <w:tcPr>
            <w:tcW w:w="7093" w:type="dxa"/>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閲覧資料１</w:t>
            </w:r>
          </w:p>
          <w:p w:rsidR="00915A29" w:rsidRPr="00DE5233" w:rsidRDefault="00915A29" w:rsidP="009B5572">
            <w:pPr>
              <w:snapToGrid w:val="0"/>
              <w:jc w:val="left"/>
              <w:rPr>
                <w:rFonts w:asciiTheme="minorEastAsia" w:eastAsiaTheme="minorEastAsia" w:hAnsiTheme="minorEastAsia"/>
                <w:sz w:val="21"/>
                <w:szCs w:val="21"/>
              </w:rPr>
            </w:pPr>
            <w:r w:rsidRPr="00DE5233">
              <w:rPr>
                <w:rFonts w:hAnsi="ＭＳ 明朝" w:hint="eastAsia"/>
                <w:sz w:val="21"/>
                <w:szCs w:val="21"/>
              </w:rPr>
              <w:t>財務省セキュリティポリシー</w:t>
            </w:r>
          </w:p>
        </w:tc>
        <w:tc>
          <w:tcPr>
            <w:tcW w:w="1275" w:type="dxa"/>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２</w:t>
            </w:r>
          </w:p>
        </w:tc>
        <w:tc>
          <w:tcPr>
            <w:tcW w:w="7093" w:type="dxa"/>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閲覧資料２</w:t>
            </w:r>
          </w:p>
          <w:p w:rsidR="00915A29" w:rsidRPr="00DE5233" w:rsidRDefault="00915A29" w:rsidP="009B5572">
            <w:pPr>
              <w:snapToGrid w:val="0"/>
              <w:jc w:val="left"/>
              <w:rPr>
                <w:rFonts w:asciiTheme="minorEastAsia" w:eastAsiaTheme="minorEastAsia" w:hAnsiTheme="minorEastAsia"/>
                <w:sz w:val="21"/>
                <w:szCs w:val="21"/>
              </w:rPr>
            </w:pPr>
            <w:r w:rsidRPr="00DE5233">
              <w:rPr>
                <w:rFonts w:hAnsi="ＭＳ 明朝" w:hint="eastAsia"/>
                <w:sz w:val="21"/>
                <w:szCs w:val="21"/>
              </w:rPr>
              <w:t>関税局及び税関における情報セキュリティの確保のための実施規則</w:t>
            </w:r>
          </w:p>
        </w:tc>
        <w:tc>
          <w:tcPr>
            <w:tcW w:w="1275" w:type="dxa"/>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３</w:t>
            </w:r>
          </w:p>
        </w:tc>
        <w:tc>
          <w:tcPr>
            <w:tcW w:w="7093" w:type="dxa"/>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閲覧資料３</w:t>
            </w:r>
          </w:p>
          <w:p w:rsidR="00915A29" w:rsidRPr="00DE5233" w:rsidRDefault="00915A29" w:rsidP="009B5572">
            <w:pPr>
              <w:snapToGrid w:val="0"/>
              <w:jc w:val="left"/>
              <w:rPr>
                <w:rFonts w:asciiTheme="minorEastAsia" w:eastAsiaTheme="minorEastAsia" w:hAnsiTheme="minorEastAsia"/>
                <w:sz w:val="21"/>
                <w:szCs w:val="21"/>
              </w:rPr>
            </w:pPr>
            <w:r w:rsidRPr="00DE5233">
              <w:rPr>
                <w:rFonts w:hAnsi="ＭＳ 明朝" w:hint="eastAsia"/>
                <w:sz w:val="21"/>
                <w:szCs w:val="21"/>
              </w:rPr>
              <w:t>税関関連システムの管理及び情報セキュリティの確保に関する規程</w:t>
            </w:r>
          </w:p>
        </w:tc>
        <w:tc>
          <w:tcPr>
            <w:tcW w:w="1275" w:type="dxa"/>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４</w:t>
            </w:r>
          </w:p>
        </w:tc>
        <w:tc>
          <w:tcPr>
            <w:tcW w:w="7093" w:type="dxa"/>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閲覧資料４</w:t>
            </w:r>
          </w:p>
          <w:p w:rsidR="00915A29" w:rsidRPr="00DE5233" w:rsidRDefault="00A8720D" w:rsidP="009B5572">
            <w:pPr>
              <w:snapToGrid w:val="0"/>
              <w:jc w:val="left"/>
              <w:rPr>
                <w:rFonts w:asciiTheme="minorEastAsia" w:eastAsiaTheme="minorEastAsia" w:hAnsiTheme="minorEastAsia"/>
                <w:sz w:val="21"/>
                <w:szCs w:val="21"/>
              </w:rPr>
            </w:pPr>
            <w:r>
              <w:rPr>
                <w:rFonts w:hAnsi="ＭＳ 明朝" w:hint="eastAsia"/>
                <w:sz w:val="21"/>
                <w:szCs w:val="21"/>
              </w:rPr>
              <w:t>「令和</w:t>
            </w:r>
            <w:r w:rsidR="001A2C09">
              <w:rPr>
                <w:rFonts w:hAnsi="ＭＳ 明朝" w:hint="eastAsia"/>
                <w:sz w:val="21"/>
                <w:szCs w:val="21"/>
              </w:rPr>
              <w:t>６</w:t>
            </w:r>
            <w:r w:rsidR="00915A29" w:rsidRPr="00DE5233">
              <w:rPr>
                <w:rFonts w:hAnsi="ＭＳ 明朝" w:hint="eastAsia"/>
                <w:sz w:val="21"/>
                <w:szCs w:val="21"/>
              </w:rPr>
              <w:t>年度税関検査場電子申告ゲート保守」仕様書</w:t>
            </w:r>
          </w:p>
        </w:tc>
        <w:tc>
          <w:tcPr>
            <w:tcW w:w="1275" w:type="dxa"/>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５</w:t>
            </w:r>
          </w:p>
        </w:tc>
        <w:tc>
          <w:tcPr>
            <w:tcW w:w="7093"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閲覧資料５</w:t>
            </w:r>
          </w:p>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税関検査場電子申告ゲート　ハードウェア・ソフトウェア要件定義書</w:t>
            </w:r>
          </w:p>
        </w:tc>
        <w:tc>
          <w:tcPr>
            <w:tcW w:w="1275"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６</w:t>
            </w:r>
          </w:p>
        </w:tc>
        <w:tc>
          <w:tcPr>
            <w:tcW w:w="7093"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閲覧資料６</w:t>
            </w:r>
            <w:bookmarkStart w:id="1" w:name="_GoBack"/>
            <w:bookmarkEnd w:id="1"/>
          </w:p>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税関検査場電子申告ゲート　ネットワーク要件定義書</w:t>
            </w:r>
          </w:p>
        </w:tc>
        <w:tc>
          <w:tcPr>
            <w:tcW w:w="1275"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７</w:t>
            </w:r>
          </w:p>
        </w:tc>
        <w:tc>
          <w:tcPr>
            <w:tcW w:w="7093"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閲覧資料７</w:t>
            </w:r>
          </w:p>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税関検査場電子申告ゲート　基本設計書</w:t>
            </w:r>
          </w:p>
        </w:tc>
        <w:tc>
          <w:tcPr>
            <w:tcW w:w="1275"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８</w:t>
            </w:r>
          </w:p>
        </w:tc>
        <w:tc>
          <w:tcPr>
            <w:tcW w:w="7093"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閲覧資料８</w:t>
            </w:r>
          </w:p>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税関検査場電子申告ゲート　詳細設計書</w:t>
            </w:r>
          </w:p>
        </w:tc>
        <w:tc>
          <w:tcPr>
            <w:tcW w:w="1275"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bl>
    <w:p w:rsidR="0089186A" w:rsidRPr="00DE5233" w:rsidRDefault="00915A29"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rPr>
        <w:br w:type="page"/>
      </w:r>
      <w:r w:rsidR="0089186A" w:rsidRPr="00DE5233">
        <w:rPr>
          <w:rFonts w:ascii="ＭＳ Ｐゴシック" w:eastAsia="ＭＳ Ｐゴシック" w:hAnsi="ＭＳ Ｐゴシック" w:hint="eastAsia"/>
          <w:sz w:val="24"/>
          <w:szCs w:val="24"/>
        </w:rPr>
        <w:t>別紙</w:t>
      </w:r>
      <w:r w:rsidR="004C38C4" w:rsidRPr="00DE5233">
        <w:rPr>
          <w:rFonts w:ascii="ＭＳ Ｐゴシック" w:eastAsia="ＭＳ Ｐゴシック" w:hAnsi="ＭＳ Ｐゴシック" w:hint="eastAsia"/>
          <w:sz w:val="24"/>
          <w:szCs w:val="24"/>
        </w:rPr>
        <w:t>3</w:t>
      </w:r>
    </w:p>
    <w:p w:rsidR="0089186A" w:rsidRPr="00DE5233" w:rsidRDefault="0089186A" w:rsidP="0089186A">
      <w:pPr>
        <w:rPr>
          <w:rFonts w:ascii="ＭＳ Ｐゴシック" w:eastAsia="ＭＳ Ｐゴシック" w:hAnsi="ＭＳ Ｐゴシック"/>
        </w:rPr>
      </w:pPr>
    </w:p>
    <w:p w:rsidR="0089186A" w:rsidRPr="00DE5233" w:rsidRDefault="0089186A"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DE5233" w:rsidRPr="00DE5233" w:rsidTr="006C2AC8">
        <w:tc>
          <w:tcPr>
            <w:tcW w:w="606" w:type="dxa"/>
          </w:tcPr>
          <w:p w:rsidR="0089186A" w:rsidRPr="00DE5233" w:rsidRDefault="0089186A" w:rsidP="006C2AC8">
            <w:pPr>
              <w:jc w:val="center"/>
              <w:rPr>
                <w:rFonts w:ascii="ＭＳ Ｐゴシック" w:eastAsia="ＭＳ Ｐゴシック" w:hAnsi="ＭＳ Ｐゴシック"/>
                <w:sz w:val="21"/>
                <w:szCs w:val="21"/>
              </w:rPr>
            </w:pPr>
          </w:p>
        </w:tc>
        <w:tc>
          <w:tcPr>
            <w:tcW w:w="3054" w:type="dxa"/>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組織名</w:t>
            </w:r>
          </w:p>
        </w:tc>
        <w:tc>
          <w:tcPr>
            <w:tcW w:w="1696" w:type="dxa"/>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役職</w:t>
            </w:r>
          </w:p>
        </w:tc>
        <w:tc>
          <w:tcPr>
            <w:tcW w:w="1696" w:type="dxa"/>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氏名</w:t>
            </w:r>
          </w:p>
        </w:tc>
        <w:tc>
          <w:tcPr>
            <w:tcW w:w="1696" w:type="dxa"/>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連絡先</w:t>
            </w:r>
          </w:p>
        </w:tc>
      </w:tr>
      <w:tr w:rsidR="00DE5233"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１</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r w:rsidR="00DE5233"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２</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r w:rsidR="00DE5233"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３</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r w:rsidR="00DE5233"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４</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r w:rsidR="0089186A"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５</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bl>
    <w:p w:rsidR="0089186A" w:rsidRPr="00DE5233" w:rsidRDefault="0089186A" w:rsidP="0089186A">
      <w:pPr>
        <w:rPr>
          <w:rFonts w:ascii="ＭＳ Ｐゴシック" w:eastAsia="ＭＳ Ｐゴシック" w:hAnsi="ＭＳ Ｐゴシック"/>
          <w:sz w:val="21"/>
          <w:szCs w:val="21"/>
        </w:rPr>
      </w:pPr>
    </w:p>
    <w:p w:rsidR="0089186A" w:rsidRPr="007F484D" w:rsidRDefault="0089186A" w:rsidP="00B44B9B">
      <w:pPr>
        <w:spacing w:line="140" w:lineRule="atLeast"/>
        <w:jc w:val="right"/>
        <w:rPr>
          <w:sz w:val="22"/>
          <w:szCs w:val="22"/>
        </w:rPr>
      </w:pPr>
    </w:p>
    <w:sectPr w:rsidR="0089186A"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9C9" w:rsidRDefault="00EA49C9" w:rsidP="00782483">
      <w:r>
        <w:separator/>
      </w:r>
    </w:p>
  </w:endnote>
  <w:endnote w:type="continuationSeparator" w:id="0">
    <w:p w:rsidR="00EA49C9" w:rsidRDefault="00EA49C9"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9C9" w:rsidRDefault="00EA49C9" w:rsidP="00782483">
      <w:r>
        <w:separator/>
      </w:r>
    </w:p>
  </w:footnote>
  <w:footnote w:type="continuationSeparator" w:id="0">
    <w:p w:rsidR="00EA49C9" w:rsidRDefault="00EA49C9"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B5394"/>
    <w:rsid w:val="000C3E34"/>
    <w:rsid w:val="000D366E"/>
    <w:rsid w:val="000F1F76"/>
    <w:rsid w:val="0013134D"/>
    <w:rsid w:val="00134AC6"/>
    <w:rsid w:val="00144822"/>
    <w:rsid w:val="00153F82"/>
    <w:rsid w:val="00155124"/>
    <w:rsid w:val="0015657F"/>
    <w:rsid w:val="001831D2"/>
    <w:rsid w:val="001976E1"/>
    <w:rsid w:val="001A2C09"/>
    <w:rsid w:val="001B0868"/>
    <w:rsid w:val="001C11EA"/>
    <w:rsid w:val="001C68F3"/>
    <w:rsid w:val="001E5A3A"/>
    <w:rsid w:val="001F0948"/>
    <w:rsid w:val="00242A79"/>
    <w:rsid w:val="00274794"/>
    <w:rsid w:val="00291A76"/>
    <w:rsid w:val="002A44D2"/>
    <w:rsid w:val="002B72F6"/>
    <w:rsid w:val="002D3353"/>
    <w:rsid w:val="002D37C8"/>
    <w:rsid w:val="002E02AE"/>
    <w:rsid w:val="00303288"/>
    <w:rsid w:val="003055A7"/>
    <w:rsid w:val="0030785F"/>
    <w:rsid w:val="00310F6C"/>
    <w:rsid w:val="003169C4"/>
    <w:rsid w:val="00330189"/>
    <w:rsid w:val="00343F5B"/>
    <w:rsid w:val="003468BF"/>
    <w:rsid w:val="00350654"/>
    <w:rsid w:val="00365C36"/>
    <w:rsid w:val="00367B12"/>
    <w:rsid w:val="003B4A04"/>
    <w:rsid w:val="003B5417"/>
    <w:rsid w:val="003C1D73"/>
    <w:rsid w:val="00410CE4"/>
    <w:rsid w:val="00430114"/>
    <w:rsid w:val="00430539"/>
    <w:rsid w:val="00442B03"/>
    <w:rsid w:val="00445F4B"/>
    <w:rsid w:val="004522C5"/>
    <w:rsid w:val="00454EBE"/>
    <w:rsid w:val="00462253"/>
    <w:rsid w:val="00481E60"/>
    <w:rsid w:val="004825AF"/>
    <w:rsid w:val="00490450"/>
    <w:rsid w:val="004A1087"/>
    <w:rsid w:val="004C2453"/>
    <w:rsid w:val="004C38C4"/>
    <w:rsid w:val="004C6393"/>
    <w:rsid w:val="004C682E"/>
    <w:rsid w:val="004D493B"/>
    <w:rsid w:val="00502382"/>
    <w:rsid w:val="005122EA"/>
    <w:rsid w:val="00531702"/>
    <w:rsid w:val="0053626E"/>
    <w:rsid w:val="00571F6B"/>
    <w:rsid w:val="00577BD0"/>
    <w:rsid w:val="00581EE1"/>
    <w:rsid w:val="00581F65"/>
    <w:rsid w:val="00584006"/>
    <w:rsid w:val="005A3EDA"/>
    <w:rsid w:val="005C4ADC"/>
    <w:rsid w:val="005C529D"/>
    <w:rsid w:val="005D3543"/>
    <w:rsid w:val="005E43CB"/>
    <w:rsid w:val="005F73DA"/>
    <w:rsid w:val="0061107B"/>
    <w:rsid w:val="006153BE"/>
    <w:rsid w:val="00620428"/>
    <w:rsid w:val="006316D7"/>
    <w:rsid w:val="00640006"/>
    <w:rsid w:val="00645314"/>
    <w:rsid w:val="0066757F"/>
    <w:rsid w:val="0069382E"/>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9186A"/>
    <w:rsid w:val="008A099B"/>
    <w:rsid w:val="008D7286"/>
    <w:rsid w:val="008E15FD"/>
    <w:rsid w:val="00900D50"/>
    <w:rsid w:val="00905579"/>
    <w:rsid w:val="00911F2B"/>
    <w:rsid w:val="00915A29"/>
    <w:rsid w:val="00925428"/>
    <w:rsid w:val="00935D9C"/>
    <w:rsid w:val="009466E6"/>
    <w:rsid w:val="00952793"/>
    <w:rsid w:val="00960545"/>
    <w:rsid w:val="00963707"/>
    <w:rsid w:val="00976D08"/>
    <w:rsid w:val="00982FB1"/>
    <w:rsid w:val="009B3F32"/>
    <w:rsid w:val="009B3FC0"/>
    <w:rsid w:val="009B6EF3"/>
    <w:rsid w:val="009E60CD"/>
    <w:rsid w:val="009F21C4"/>
    <w:rsid w:val="00A046C4"/>
    <w:rsid w:val="00A35ECA"/>
    <w:rsid w:val="00A422E7"/>
    <w:rsid w:val="00A62698"/>
    <w:rsid w:val="00A75C68"/>
    <w:rsid w:val="00A8084D"/>
    <w:rsid w:val="00A843EF"/>
    <w:rsid w:val="00A8720D"/>
    <w:rsid w:val="00AB4E6D"/>
    <w:rsid w:val="00AE3F02"/>
    <w:rsid w:val="00AE5CED"/>
    <w:rsid w:val="00AF03E9"/>
    <w:rsid w:val="00AF2577"/>
    <w:rsid w:val="00AF647A"/>
    <w:rsid w:val="00B12E84"/>
    <w:rsid w:val="00B13F17"/>
    <w:rsid w:val="00B1561D"/>
    <w:rsid w:val="00B30FC0"/>
    <w:rsid w:val="00B4151D"/>
    <w:rsid w:val="00B44B9B"/>
    <w:rsid w:val="00B608EF"/>
    <w:rsid w:val="00B65DDB"/>
    <w:rsid w:val="00B80FEF"/>
    <w:rsid w:val="00B85240"/>
    <w:rsid w:val="00B87DF7"/>
    <w:rsid w:val="00BB59C6"/>
    <w:rsid w:val="00BD5492"/>
    <w:rsid w:val="00BD7416"/>
    <w:rsid w:val="00C07BE4"/>
    <w:rsid w:val="00C16805"/>
    <w:rsid w:val="00C24377"/>
    <w:rsid w:val="00C330A9"/>
    <w:rsid w:val="00C34E77"/>
    <w:rsid w:val="00C47C76"/>
    <w:rsid w:val="00C667CF"/>
    <w:rsid w:val="00C67579"/>
    <w:rsid w:val="00C72938"/>
    <w:rsid w:val="00C83CE5"/>
    <w:rsid w:val="00C95B9A"/>
    <w:rsid w:val="00CA4413"/>
    <w:rsid w:val="00CA497C"/>
    <w:rsid w:val="00CE5668"/>
    <w:rsid w:val="00D05CAB"/>
    <w:rsid w:val="00D06CE7"/>
    <w:rsid w:val="00D10408"/>
    <w:rsid w:val="00D13C3E"/>
    <w:rsid w:val="00D17A7E"/>
    <w:rsid w:val="00D31729"/>
    <w:rsid w:val="00D35883"/>
    <w:rsid w:val="00D45B82"/>
    <w:rsid w:val="00D52D9B"/>
    <w:rsid w:val="00D61743"/>
    <w:rsid w:val="00D830F9"/>
    <w:rsid w:val="00D8448D"/>
    <w:rsid w:val="00D93739"/>
    <w:rsid w:val="00D93E59"/>
    <w:rsid w:val="00DA01A7"/>
    <w:rsid w:val="00DB0E20"/>
    <w:rsid w:val="00DD0829"/>
    <w:rsid w:val="00DD6026"/>
    <w:rsid w:val="00DE5233"/>
    <w:rsid w:val="00E07BBF"/>
    <w:rsid w:val="00E17A47"/>
    <w:rsid w:val="00E4654E"/>
    <w:rsid w:val="00E606C4"/>
    <w:rsid w:val="00E679A8"/>
    <w:rsid w:val="00E82C57"/>
    <w:rsid w:val="00E90B45"/>
    <w:rsid w:val="00E94613"/>
    <w:rsid w:val="00EA46FD"/>
    <w:rsid w:val="00EA49C9"/>
    <w:rsid w:val="00EC24CC"/>
    <w:rsid w:val="00F13358"/>
    <w:rsid w:val="00F16B84"/>
    <w:rsid w:val="00F21AA1"/>
    <w:rsid w:val="00F32E87"/>
    <w:rsid w:val="00F501AD"/>
    <w:rsid w:val="00F50BC3"/>
    <w:rsid w:val="00F525E8"/>
    <w:rsid w:val="00F760A3"/>
    <w:rsid w:val="00FA1BE0"/>
    <w:rsid w:val="00FA7365"/>
    <w:rsid w:val="00FB3DC7"/>
    <w:rsid w:val="00FB6FAB"/>
    <w:rsid w:val="00FD1E6A"/>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89186A"/>
    <w:rPr>
      <w:rFonts w:eastAsia="ＭＳ Ｐ明朝"/>
      <w:sz w:val="21"/>
      <w:szCs w:val="21"/>
    </w:rPr>
  </w:style>
  <w:style w:type="character" w:customStyle="1" w:styleId="af">
    <w:name w:val="表標準 (文字)"/>
    <w:basedOn w:val="a0"/>
    <w:link w:val="ae"/>
    <w:rsid w:val="0089186A"/>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1975</Words>
  <Characters>273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東京-総務-会計課-経理係</dc:creator>
  <cp:lastModifiedBy>加地　竜二</cp:lastModifiedBy>
  <cp:revision>27</cp:revision>
  <cp:lastPrinted>2022-12-06T02:45:00Z</cp:lastPrinted>
  <dcterms:created xsi:type="dcterms:W3CDTF">2018-03-13T09:32:00Z</dcterms:created>
  <dcterms:modified xsi:type="dcterms:W3CDTF">2024-12-19T01:46:00Z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